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14A6" w:rsidRPr="000A64D8" w:rsidRDefault="00DA14A6" w:rsidP="00DA14A6">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87</w:t>
      </w:r>
      <w:r w:rsidRPr="000A64D8">
        <w:rPr>
          <w:rFonts w:ascii="Arial" w:hAnsi="Arial" w:cs="Arial"/>
          <w:b/>
          <w:sz w:val="24"/>
          <w:szCs w:val="24"/>
        </w:rPr>
        <w:tab/>
      </w:r>
      <w:r w:rsidRPr="00961A61">
        <w:rPr>
          <w:rFonts w:ascii="Arial" w:hAnsi="Arial" w:cs="Arial"/>
          <w:b/>
          <w:sz w:val="24"/>
          <w:szCs w:val="24"/>
        </w:rPr>
        <w:t>R1-</w:t>
      </w:r>
      <w:r w:rsidR="00990A8D">
        <w:rPr>
          <w:rFonts w:ascii="Arial" w:hAnsi="Arial" w:cs="Arial"/>
          <w:b/>
          <w:sz w:val="24"/>
          <w:szCs w:val="24"/>
        </w:rPr>
        <w:t>1612370</w:t>
      </w:r>
    </w:p>
    <w:p w:rsidR="00DA14A6" w:rsidRPr="00FD021C" w:rsidRDefault="00DA14A6" w:rsidP="00DA14A6">
      <w:pPr>
        <w:tabs>
          <w:tab w:val="right" w:pos="9630"/>
        </w:tabs>
        <w:spacing w:after="0"/>
        <w:jc w:val="both"/>
        <w:rPr>
          <w:rFonts w:ascii="Arial" w:hAnsi="Arial" w:cs="Arial"/>
          <w:b/>
          <w:sz w:val="24"/>
          <w:szCs w:val="24"/>
        </w:rPr>
      </w:pPr>
      <w:r>
        <w:rPr>
          <w:rFonts w:ascii="Arial" w:hAnsi="Arial" w:cs="Arial"/>
          <w:b/>
          <w:sz w:val="24"/>
          <w:szCs w:val="24"/>
        </w:rPr>
        <w:t>14</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18</w:t>
      </w:r>
      <w:r w:rsidRPr="00CA6BDF">
        <w:rPr>
          <w:rFonts w:ascii="Arial" w:hAnsi="Arial" w:cs="Arial"/>
          <w:b/>
          <w:sz w:val="24"/>
          <w:szCs w:val="24"/>
          <w:vertAlign w:val="superscript"/>
        </w:rPr>
        <w:t>th</w:t>
      </w:r>
      <w:r>
        <w:rPr>
          <w:rFonts w:ascii="Arial" w:hAnsi="Arial" w:cs="Arial"/>
          <w:b/>
          <w:sz w:val="24"/>
          <w:szCs w:val="24"/>
        </w:rPr>
        <w:t xml:space="preserve"> November 2016</w:t>
      </w:r>
    </w:p>
    <w:p w:rsidR="00DA14A6" w:rsidRPr="00FD021C" w:rsidRDefault="00DA14A6" w:rsidP="00DA14A6">
      <w:pPr>
        <w:spacing w:after="0"/>
        <w:jc w:val="both"/>
        <w:rPr>
          <w:rFonts w:ascii="Arial" w:hAnsi="Arial" w:cs="Arial"/>
          <w:b/>
          <w:sz w:val="24"/>
          <w:szCs w:val="24"/>
        </w:rPr>
      </w:pPr>
      <w:r>
        <w:rPr>
          <w:rFonts w:ascii="Arial" w:hAnsi="Arial" w:cs="Arial"/>
          <w:b/>
          <w:sz w:val="24"/>
          <w:szCs w:val="24"/>
        </w:rPr>
        <w:t>Reno, USA</w:t>
      </w:r>
    </w:p>
    <w:p w:rsidR="001D7377" w:rsidRPr="00DA14A6" w:rsidRDefault="001D7377" w:rsidP="001D7377">
      <w:pPr>
        <w:pStyle w:val="Footer"/>
        <w:jc w:val="both"/>
        <w:rPr>
          <w:noProof w:val="0"/>
          <w:sz w:val="24"/>
          <w:szCs w:val="24"/>
        </w:rPr>
      </w:pPr>
    </w:p>
    <w:p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A64BD">
        <w:rPr>
          <w:rFonts w:ascii="Arial" w:hAnsi="Arial"/>
          <w:sz w:val="24"/>
        </w:rPr>
        <w:t>7.1.5</w:t>
      </w:r>
      <w:r>
        <w:rPr>
          <w:rFonts w:ascii="Arial" w:hAnsi="Arial"/>
          <w:sz w:val="24"/>
        </w:rPr>
        <w:t>.1</w:t>
      </w:r>
      <w:r>
        <w:rPr>
          <w:rFonts w:ascii="Arial" w:hAnsi="Arial"/>
          <w:sz w:val="24"/>
        </w:rPr>
        <w:tab/>
      </w:r>
    </w:p>
    <w:p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rsidR="001D7377" w:rsidRPr="003570F9" w:rsidRDefault="001D7377" w:rsidP="001D737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B6CC8" w:rsidRPr="004B6CC8">
        <w:rPr>
          <w:rFonts w:ascii="Arial" w:hAnsi="Arial"/>
          <w:sz w:val="22"/>
        </w:rPr>
        <w:t>Link Level Evaluation of Channel Coding Schemes for Control Channel in NR</w:t>
      </w:r>
    </w:p>
    <w:p w:rsidR="001D7377" w:rsidRDefault="001D7377" w:rsidP="001D737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8C7323" w:rsidRPr="0086141D"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E84501">
        <w:rPr>
          <w:sz w:val="24"/>
          <w:szCs w:val="24"/>
        </w:rPr>
        <w:t xml:space="preserve"> #85</w:t>
      </w:r>
      <w:r w:rsidR="001D7377" w:rsidRPr="0086141D">
        <w:rPr>
          <w:sz w:val="24"/>
          <w:szCs w:val="24"/>
        </w:rPr>
        <w:t>,</w:t>
      </w:r>
      <w:r w:rsidR="00E84501">
        <w:rPr>
          <w:sz w:val="24"/>
          <w:szCs w:val="24"/>
        </w:rPr>
        <w:t xml:space="preserve"> and 86</w:t>
      </w:r>
      <w:r w:rsidR="00A13339">
        <w:rPr>
          <w:sz w:val="24"/>
          <w:szCs w:val="24"/>
        </w:rPr>
        <w:t>, 86bis</w:t>
      </w:r>
      <w:r w:rsidR="00E84501">
        <w:rPr>
          <w:sz w:val="24"/>
          <w:szCs w:val="24"/>
        </w:rPr>
        <w:t xml:space="preserve"> several contributions showed the performance of channel coding schemes for control channel or for short block lengths.</w:t>
      </w:r>
    </w:p>
    <w:p w:rsidR="00250D87" w:rsidRDefault="001D7377" w:rsidP="001D7377">
      <w:pPr>
        <w:jc w:val="both"/>
        <w:rPr>
          <w:sz w:val="24"/>
          <w:szCs w:val="24"/>
        </w:rPr>
      </w:pPr>
      <w:r w:rsidRPr="0086141D">
        <w:rPr>
          <w:sz w:val="24"/>
          <w:szCs w:val="24"/>
        </w:rPr>
        <w:t xml:space="preserve">In this contribution, we </w:t>
      </w:r>
      <w:r w:rsidR="00E84501">
        <w:rPr>
          <w:sz w:val="24"/>
          <w:szCs w:val="24"/>
        </w:rPr>
        <w:t>analyze the performance of enhanced tail-biting convolutional code for control channel encoding for NR.</w:t>
      </w:r>
    </w:p>
    <w:p w:rsidR="001D7377" w:rsidRDefault="00917961" w:rsidP="001D7377">
      <w:pPr>
        <w:pStyle w:val="Heading1"/>
      </w:pPr>
      <w:r>
        <w:t xml:space="preserve">Channel Coding Schemes </w:t>
      </w:r>
    </w:p>
    <w:p w:rsidR="00F670FA" w:rsidRPr="00484322" w:rsidRDefault="00334E9F" w:rsidP="0081279A">
      <w:pPr>
        <w:jc w:val="both"/>
        <w:rPr>
          <w:lang w:val="en-GB"/>
        </w:rPr>
      </w:pPr>
      <w:bookmarkStart w:id="2" w:name="_Ref378529477"/>
      <w:r>
        <w:rPr>
          <w:sz w:val="24"/>
          <w:szCs w:val="24"/>
          <w:lang w:val="en-GB"/>
        </w:rPr>
        <w:t>In previous meeting, two</w:t>
      </w:r>
      <w:r w:rsidR="00633D91">
        <w:rPr>
          <w:sz w:val="24"/>
          <w:szCs w:val="24"/>
          <w:lang w:val="en-GB"/>
        </w:rPr>
        <w:t xml:space="preserve"> candidate channel coding schemes f</w:t>
      </w:r>
      <w:r w:rsidR="00827552">
        <w:rPr>
          <w:sz w:val="24"/>
          <w:szCs w:val="24"/>
          <w:lang w:val="en-GB"/>
        </w:rPr>
        <w:t xml:space="preserve">or control </w:t>
      </w:r>
      <w:r w:rsidR="008A70D6">
        <w:rPr>
          <w:sz w:val="24"/>
          <w:szCs w:val="24"/>
          <w:lang w:val="en-GB"/>
        </w:rPr>
        <w:t xml:space="preserve">channel </w:t>
      </w:r>
      <w:r>
        <w:rPr>
          <w:sz w:val="24"/>
          <w:szCs w:val="24"/>
          <w:lang w:val="en-GB"/>
        </w:rPr>
        <w:t>were discussed</w:t>
      </w:r>
      <w:r w:rsidR="00633D91">
        <w:rPr>
          <w:sz w:val="24"/>
          <w:szCs w:val="24"/>
          <w:lang w:val="en-GB"/>
        </w:rPr>
        <w:t xml:space="preserve">. The candidate </w:t>
      </w:r>
      <w:r w:rsidR="00827552">
        <w:rPr>
          <w:sz w:val="24"/>
          <w:szCs w:val="24"/>
          <w:lang w:val="en-GB"/>
        </w:rPr>
        <w:t xml:space="preserve">channel </w:t>
      </w:r>
      <w:r w:rsidR="00633D91">
        <w:rPr>
          <w:sz w:val="24"/>
          <w:szCs w:val="24"/>
          <w:lang w:val="en-GB"/>
        </w:rPr>
        <w:t xml:space="preserve">coding schemes are </w:t>
      </w:r>
    </w:p>
    <w:p w:rsidR="0044468E" w:rsidRPr="00760679" w:rsidRDefault="00151B4B" w:rsidP="004E3753">
      <w:pPr>
        <w:pStyle w:val="ListParagraph"/>
        <w:keepNext/>
        <w:numPr>
          <w:ilvl w:val="0"/>
          <w:numId w:val="7"/>
        </w:numPr>
        <w:jc w:val="both"/>
        <w:rPr>
          <w:rFonts w:ascii="Times New Roman" w:hAnsi="Times New Roman"/>
          <w:sz w:val="24"/>
          <w:szCs w:val="24"/>
        </w:rPr>
      </w:pPr>
      <w:r w:rsidRPr="004E3753">
        <w:rPr>
          <w:b/>
          <w:sz w:val="24"/>
          <w:szCs w:val="24"/>
          <w:lang w:val="en-GB"/>
        </w:rPr>
        <w:t>Tail-Biting Convolutional Code:</w:t>
      </w:r>
      <w:r w:rsidRPr="004E3753">
        <w:rPr>
          <w:sz w:val="24"/>
          <w:szCs w:val="24"/>
          <w:lang w:val="en-GB"/>
        </w:rPr>
        <w:t xml:space="preserve"> </w:t>
      </w:r>
      <w:r w:rsidR="00760679">
        <w:rPr>
          <w:sz w:val="24"/>
          <w:szCs w:val="24"/>
          <w:lang w:val="en-GB"/>
        </w:rPr>
        <w:t xml:space="preserve"> </w:t>
      </w:r>
      <w:r w:rsidR="00760679" w:rsidRPr="00760679">
        <w:rPr>
          <w:rFonts w:ascii="Times New Roman" w:hAnsi="Times New Roman"/>
          <w:sz w:val="24"/>
          <w:szCs w:val="24"/>
          <w:lang w:val="en-GB"/>
        </w:rPr>
        <w:t>In this scheme, the</w:t>
      </w:r>
      <w:r w:rsidR="00DF21E7">
        <w:rPr>
          <w:rFonts w:ascii="Times New Roman" w:hAnsi="Times New Roman"/>
          <w:sz w:val="24"/>
          <w:szCs w:val="24"/>
          <w:lang w:val="en-GB"/>
        </w:rPr>
        <w:t xml:space="preserve"> information bits are encoded using a</w:t>
      </w:r>
      <w:r w:rsidR="00760679" w:rsidRPr="00760679">
        <w:rPr>
          <w:rFonts w:ascii="Times New Roman" w:hAnsi="Times New Roman"/>
          <w:sz w:val="24"/>
          <w:szCs w:val="24"/>
          <w:lang w:val="en-GB"/>
        </w:rPr>
        <w:t xml:space="preserve"> </w:t>
      </w:r>
      <w:r w:rsidR="00DF21E7">
        <w:rPr>
          <w:rFonts w:ascii="Times New Roman" w:hAnsi="Times New Roman"/>
          <w:sz w:val="24"/>
          <w:szCs w:val="24"/>
          <w:lang w:val="en-GB"/>
        </w:rPr>
        <w:t xml:space="preserve">tail-biting </w:t>
      </w:r>
      <w:r w:rsidR="00760679" w:rsidRPr="00760679">
        <w:rPr>
          <w:rFonts w:ascii="Times New Roman" w:hAnsi="Times New Roman"/>
          <w:sz w:val="24"/>
          <w:szCs w:val="24"/>
          <w:lang w:val="en-GB"/>
        </w:rPr>
        <w:t>convolutional</w:t>
      </w:r>
      <w:r w:rsidR="00DF21E7">
        <w:rPr>
          <w:rFonts w:ascii="Times New Roman" w:hAnsi="Times New Roman"/>
          <w:sz w:val="24"/>
          <w:szCs w:val="24"/>
          <w:lang w:val="en-GB"/>
        </w:rPr>
        <w:t xml:space="preserve"> code. The </w:t>
      </w:r>
      <w:r w:rsidR="007B574D">
        <w:rPr>
          <w:rFonts w:ascii="Times New Roman" w:hAnsi="Times New Roman"/>
          <w:sz w:val="24"/>
          <w:szCs w:val="24"/>
          <w:lang w:val="en-GB"/>
        </w:rPr>
        <w:t>tail</w:t>
      </w:r>
      <w:r w:rsidR="00674ED6">
        <w:rPr>
          <w:rFonts w:ascii="Times New Roman" w:hAnsi="Times New Roman"/>
          <w:sz w:val="24"/>
          <w:szCs w:val="24"/>
          <w:lang w:val="en-GB"/>
        </w:rPr>
        <w:t>-biting</w:t>
      </w:r>
      <w:r w:rsidR="00DF21E7">
        <w:rPr>
          <w:rFonts w:ascii="Times New Roman" w:hAnsi="Times New Roman"/>
          <w:sz w:val="24"/>
          <w:szCs w:val="24"/>
          <w:lang w:val="en-GB"/>
        </w:rPr>
        <w:t xml:space="preserve"> principle</w:t>
      </w:r>
      <w:r w:rsidR="00760679" w:rsidRPr="00760679">
        <w:rPr>
          <w:rFonts w:ascii="Times New Roman" w:hAnsi="Times New Roman"/>
          <w:sz w:val="24"/>
          <w:szCs w:val="24"/>
          <w:lang w:val="en-GB"/>
        </w:rPr>
        <w:t xml:space="preserve"> implies that the last bits of the information block length are used as the initial states of the shift registers of the convolutional code.</w:t>
      </w:r>
      <w:r w:rsidR="007D6B66">
        <w:rPr>
          <w:rFonts w:ascii="Times New Roman" w:hAnsi="Times New Roman"/>
          <w:sz w:val="24"/>
          <w:szCs w:val="24"/>
          <w:lang w:val="en-GB"/>
        </w:rPr>
        <w:t xml:space="preserve"> </w:t>
      </w:r>
      <w:r w:rsidR="00DF21E7">
        <w:rPr>
          <w:rFonts w:ascii="Times New Roman" w:hAnsi="Times New Roman"/>
          <w:sz w:val="24"/>
          <w:szCs w:val="24"/>
          <w:lang w:val="en-GB"/>
        </w:rPr>
        <w:t xml:space="preserve">This scheme is similar to LTE control channel. HSPA control channel also uses convolutional code for channel encoding, the tail bits are zero padded. </w:t>
      </w:r>
      <w:r w:rsidR="007B574D">
        <w:rPr>
          <w:rFonts w:ascii="Times New Roman" w:hAnsi="Times New Roman"/>
          <w:sz w:val="24"/>
          <w:szCs w:val="24"/>
        </w:rPr>
        <w:t xml:space="preserve">Table 2 shows the </w:t>
      </w:r>
      <w:r w:rsidR="007B574D" w:rsidRPr="00760679">
        <w:rPr>
          <w:rFonts w:ascii="Times New Roman" w:hAnsi="Times New Roman"/>
          <w:sz w:val="24"/>
          <w:szCs w:val="24"/>
        </w:rPr>
        <w:t>comparison</w:t>
      </w:r>
      <w:r w:rsidR="007B574D">
        <w:rPr>
          <w:rFonts w:ascii="Times New Roman" w:hAnsi="Times New Roman"/>
          <w:sz w:val="24"/>
          <w:szCs w:val="24"/>
        </w:rPr>
        <w:t xml:space="preserve"> of channel code parameters for HSPA and LTE.  We </w:t>
      </w:r>
      <w:r w:rsidR="00DF21E7">
        <w:rPr>
          <w:rFonts w:ascii="Times New Roman" w:hAnsi="Times New Roman"/>
          <w:sz w:val="24"/>
          <w:szCs w:val="24"/>
        </w:rPr>
        <w:t xml:space="preserve">expect the NR continue to improve the performance of TBCC. Hence we list the channel coding parameters as variable.  We describe these details for enhanced TBCC in the next section. </w:t>
      </w:r>
    </w:p>
    <w:p w:rsidR="00151B4B" w:rsidRDefault="00151B4B" w:rsidP="00151B4B">
      <w:pPr>
        <w:pStyle w:val="ListParagraph"/>
        <w:jc w:val="both"/>
        <w:rPr>
          <w:sz w:val="24"/>
          <w:szCs w:val="24"/>
        </w:rPr>
      </w:pPr>
    </w:p>
    <w:p w:rsidR="00416778" w:rsidRDefault="00151B4B" w:rsidP="0044468E">
      <w:pPr>
        <w:pStyle w:val="ListParagraph"/>
        <w:numPr>
          <w:ilvl w:val="0"/>
          <w:numId w:val="7"/>
        </w:numPr>
        <w:jc w:val="both"/>
        <w:rPr>
          <w:rFonts w:ascii="Times New Roman" w:hAnsi="Times New Roman"/>
          <w:sz w:val="24"/>
          <w:szCs w:val="24"/>
        </w:rPr>
      </w:pPr>
      <w:r>
        <w:rPr>
          <w:b/>
          <w:sz w:val="24"/>
          <w:szCs w:val="24"/>
          <w:lang w:val="en-GB"/>
        </w:rPr>
        <w:t>Polar Code</w:t>
      </w:r>
      <w:r w:rsidRPr="00151B4B">
        <w:rPr>
          <w:b/>
          <w:sz w:val="24"/>
          <w:szCs w:val="24"/>
          <w:lang w:val="en-GB"/>
        </w:rPr>
        <w:t>:</w:t>
      </w:r>
      <w:r w:rsidRPr="006D3D50">
        <w:rPr>
          <w:rFonts w:ascii="Times New Roman" w:hAnsi="Times New Roman"/>
          <w:sz w:val="24"/>
          <w:szCs w:val="24"/>
          <w:lang w:val="en-GB"/>
        </w:rPr>
        <w:t xml:space="preserve"> </w:t>
      </w:r>
      <w:r w:rsidR="008F49D1">
        <w:rPr>
          <w:rFonts w:ascii="Times New Roman" w:hAnsi="Times New Roman"/>
          <w:sz w:val="24"/>
          <w:szCs w:val="24"/>
          <w:lang w:val="en-GB"/>
        </w:rPr>
        <w:t xml:space="preserve"> </w:t>
      </w:r>
      <w:r w:rsidR="00416778">
        <w:rPr>
          <w:rFonts w:ascii="Times New Roman" w:hAnsi="Times New Roman"/>
          <w:sz w:val="24"/>
          <w:szCs w:val="24"/>
          <w:lang w:val="en-GB"/>
        </w:rPr>
        <w:t xml:space="preserve">These are pretty new channel coding schemes which are shown to achieve performance close to channel capacity. </w:t>
      </w:r>
      <w:r w:rsidR="008F49D1">
        <w:rPr>
          <w:rFonts w:ascii="Times New Roman" w:hAnsi="Times New Roman"/>
          <w:sz w:val="24"/>
          <w:szCs w:val="24"/>
          <w:lang w:val="en-GB"/>
        </w:rPr>
        <w:t>Previous contributions have shown promising pe</w:t>
      </w:r>
      <w:r w:rsidR="0074131E">
        <w:rPr>
          <w:rFonts w:ascii="Times New Roman" w:hAnsi="Times New Roman"/>
          <w:sz w:val="24"/>
          <w:szCs w:val="24"/>
          <w:lang w:val="en-GB"/>
        </w:rPr>
        <w:t>rformance for low block lengths</w:t>
      </w:r>
      <w:r w:rsidR="00416778">
        <w:rPr>
          <w:rFonts w:ascii="Times New Roman" w:hAnsi="Times New Roman"/>
          <w:sz w:val="24"/>
          <w:szCs w:val="24"/>
          <w:lang w:val="en-GB"/>
        </w:rPr>
        <w:t xml:space="preserve">. In addition, we found that acceptable performance is achieved with list decoders rather than simply using </w:t>
      </w:r>
      <w:r w:rsidR="00416778" w:rsidRPr="00416778">
        <w:rPr>
          <w:rFonts w:ascii="Times New Roman" w:hAnsi="Times New Roman"/>
          <w:sz w:val="24"/>
          <w:szCs w:val="24"/>
        </w:rPr>
        <w:t xml:space="preserve">successive cancellation </w:t>
      </w:r>
      <w:r w:rsidR="00416778">
        <w:rPr>
          <w:rFonts w:ascii="Times New Roman" w:hAnsi="Times New Roman"/>
          <w:sz w:val="24"/>
          <w:szCs w:val="24"/>
        </w:rPr>
        <w:t xml:space="preserve">(SC) </w:t>
      </w:r>
      <w:r w:rsidR="00416778" w:rsidRPr="00416778">
        <w:rPr>
          <w:rFonts w:ascii="Times New Roman" w:hAnsi="Times New Roman"/>
          <w:sz w:val="24"/>
          <w:szCs w:val="24"/>
        </w:rPr>
        <w:t>decoder</w:t>
      </w:r>
      <w:r w:rsidR="00416778">
        <w:rPr>
          <w:rFonts w:ascii="Times New Roman" w:hAnsi="Times New Roman"/>
          <w:sz w:val="24"/>
          <w:szCs w:val="24"/>
        </w:rPr>
        <w:t xml:space="preserve">, which limits the applicability of Polar codes for control channel as we prefer the control channel decoding should be less complex. </w:t>
      </w:r>
    </w:p>
    <w:p w:rsidR="00F809C6" w:rsidRDefault="00F809C6" w:rsidP="00F809C6">
      <w:pPr>
        <w:pStyle w:val="ListParagraph"/>
        <w:rPr>
          <w:rFonts w:ascii="Times New Roman" w:hAnsi="Times New Roman"/>
          <w:sz w:val="24"/>
          <w:szCs w:val="24"/>
        </w:rPr>
      </w:pPr>
    </w:p>
    <w:p w:rsidR="0074131E" w:rsidRDefault="0074131E" w:rsidP="00F809C6">
      <w:pPr>
        <w:pStyle w:val="ListParagraph"/>
        <w:rPr>
          <w:rFonts w:ascii="Times New Roman" w:hAnsi="Times New Roman"/>
          <w:sz w:val="24"/>
          <w:szCs w:val="24"/>
        </w:rPr>
      </w:pPr>
    </w:p>
    <w:p w:rsidR="0074131E" w:rsidRPr="00F809C6" w:rsidRDefault="0074131E" w:rsidP="00F809C6">
      <w:pPr>
        <w:pStyle w:val="ListParagraph"/>
        <w:rPr>
          <w:rFonts w:ascii="Times New Roman" w:hAnsi="Times New Roman"/>
          <w:sz w:val="24"/>
          <w:szCs w:val="24"/>
        </w:rPr>
      </w:pPr>
    </w:p>
    <w:p w:rsidR="00F809C6" w:rsidRPr="00416778" w:rsidRDefault="00F809C6" w:rsidP="00F809C6">
      <w:pPr>
        <w:pStyle w:val="ListParagraph"/>
        <w:jc w:val="both"/>
        <w:rPr>
          <w:rFonts w:ascii="Times New Roman" w:hAnsi="Times New Roman"/>
          <w:sz w:val="24"/>
          <w:szCs w:val="24"/>
        </w:rPr>
      </w:pPr>
    </w:p>
    <w:p w:rsidR="00F809C6" w:rsidRDefault="00F809C6" w:rsidP="00F809C6">
      <w:pPr>
        <w:pStyle w:val="Caption"/>
        <w:keepNext/>
      </w:pPr>
      <w:r>
        <w:lastRenderedPageBreak/>
        <w:t xml:space="preserve">Table </w:t>
      </w:r>
      <w:fldSimple w:instr=" SEQ Table \* ARABIC ">
        <w:r>
          <w:rPr>
            <w:noProof/>
          </w:rPr>
          <w:t>1</w:t>
        </w:r>
      </w:fldSimple>
      <w:r>
        <w:t xml:space="preserve"> Control Channel Characteristics for HSPA, LTE and NR</w:t>
      </w:r>
    </w:p>
    <w:tbl>
      <w:tblPr>
        <w:tblW w:w="9530" w:type="dxa"/>
        <w:tblCellMar>
          <w:left w:w="0" w:type="dxa"/>
          <w:right w:w="0" w:type="dxa"/>
        </w:tblCellMar>
        <w:tblLook w:val="0420" w:firstRow="1" w:lastRow="0" w:firstColumn="0" w:lastColumn="0" w:noHBand="0" w:noVBand="1"/>
      </w:tblPr>
      <w:tblGrid>
        <w:gridCol w:w="1970"/>
        <w:gridCol w:w="2520"/>
        <w:gridCol w:w="2250"/>
        <w:gridCol w:w="2790"/>
      </w:tblGrid>
      <w:tr w:rsidR="00602FF2" w:rsidRPr="00AF7903" w:rsidTr="003709E5">
        <w:trPr>
          <w:trHeight w:val="740"/>
        </w:trPr>
        <w:tc>
          <w:tcPr>
            <w:tcW w:w="197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rsidR="00602FF2" w:rsidRPr="00AF7903" w:rsidRDefault="00602FF2" w:rsidP="003709E5">
            <w:pPr>
              <w:jc w:val="both"/>
              <w:rPr>
                <w:sz w:val="24"/>
                <w:szCs w:val="24"/>
              </w:rPr>
            </w:pPr>
            <w:r w:rsidRPr="00AF7903">
              <w:rPr>
                <w:b/>
                <w:bCs/>
                <w:sz w:val="24"/>
                <w:szCs w:val="24"/>
              </w:rPr>
              <w:t>Property</w:t>
            </w:r>
          </w:p>
        </w:tc>
        <w:tc>
          <w:tcPr>
            <w:tcW w:w="252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rsidR="00602FF2" w:rsidRPr="00AF7903" w:rsidRDefault="00602FF2" w:rsidP="003709E5">
            <w:pPr>
              <w:jc w:val="both"/>
              <w:rPr>
                <w:sz w:val="24"/>
                <w:szCs w:val="24"/>
              </w:rPr>
            </w:pPr>
            <w:r w:rsidRPr="00AF7903">
              <w:rPr>
                <w:b/>
                <w:bCs/>
                <w:sz w:val="24"/>
                <w:szCs w:val="24"/>
              </w:rPr>
              <w:t>HSPA</w:t>
            </w:r>
          </w:p>
        </w:tc>
        <w:tc>
          <w:tcPr>
            <w:tcW w:w="2250" w:type="dxa"/>
            <w:tcBorders>
              <w:top w:val="single" w:sz="8" w:space="0" w:color="FFFFFF"/>
              <w:left w:val="single" w:sz="8" w:space="0" w:color="FFFFFF"/>
              <w:bottom w:val="single" w:sz="24" w:space="0" w:color="FFFFFF"/>
              <w:right w:val="single" w:sz="8" w:space="0" w:color="FFFFFF"/>
            </w:tcBorders>
            <w:shd w:val="clear" w:color="auto" w:fill="009FDB"/>
          </w:tcPr>
          <w:p w:rsidR="00602FF2" w:rsidRPr="00AF7903" w:rsidRDefault="00602FF2" w:rsidP="003709E5">
            <w:pPr>
              <w:jc w:val="center"/>
              <w:rPr>
                <w:b/>
                <w:bCs/>
                <w:sz w:val="24"/>
                <w:szCs w:val="24"/>
              </w:rPr>
            </w:pPr>
            <w:r>
              <w:rPr>
                <w:b/>
                <w:bCs/>
                <w:sz w:val="24"/>
                <w:szCs w:val="24"/>
              </w:rPr>
              <w:t>LTE</w:t>
            </w:r>
          </w:p>
        </w:tc>
        <w:tc>
          <w:tcPr>
            <w:tcW w:w="279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rsidR="00602FF2" w:rsidRPr="00AF7903" w:rsidRDefault="00602FF2" w:rsidP="003709E5">
            <w:pPr>
              <w:jc w:val="both"/>
              <w:rPr>
                <w:sz w:val="24"/>
                <w:szCs w:val="24"/>
              </w:rPr>
            </w:pPr>
            <w:r w:rsidRPr="00AF7903">
              <w:rPr>
                <w:b/>
                <w:bCs/>
                <w:sz w:val="24"/>
                <w:szCs w:val="24"/>
              </w:rPr>
              <w:t>NR</w:t>
            </w:r>
          </w:p>
        </w:tc>
      </w:tr>
      <w:tr w:rsidR="00602FF2" w:rsidRPr="00AF7903" w:rsidTr="003709E5">
        <w:trPr>
          <w:trHeight w:val="385"/>
        </w:trPr>
        <w:tc>
          <w:tcPr>
            <w:tcW w:w="1970" w:type="dxa"/>
            <w:tcBorders>
              <w:top w:val="single" w:sz="24"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602FF2" w:rsidRPr="00AF7903" w:rsidRDefault="00602FF2" w:rsidP="003709E5">
            <w:pPr>
              <w:jc w:val="both"/>
              <w:rPr>
                <w:sz w:val="24"/>
                <w:szCs w:val="24"/>
              </w:rPr>
            </w:pPr>
            <w:r w:rsidRPr="00AF7903">
              <w:rPr>
                <w:sz w:val="24"/>
                <w:szCs w:val="24"/>
              </w:rPr>
              <w:t>FEC</w:t>
            </w:r>
          </w:p>
        </w:tc>
        <w:tc>
          <w:tcPr>
            <w:tcW w:w="2520" w:type="dxa"/>
            <w:tcBorders>
              <w:top w:val="single" w:sz="24"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602FF2" w:rsidRPr="00AF7903" w:rsidRDefault="00602FF2" w:rsidP="003709E5">
            <w:pPr>
              <w:jc w:val="both"/>
              <w:rPr>
                <w:sz w:val="24"/>
                <w:szCs w:val="24"/>
              </w:rPr>
            </w:pPr>
            <w:r w:rsidRPr="00AF7903">
              <w:rPr>
                <w:sz w:val="24"/>
                <w:szCs w:val="24"/>
              </w:rPr>
              <w:t>Convolutional code</w:t>
            </w:r>
          </w:p>
        </w:tc>
        <w:tc>
          <w:tcPr>
            <w:tcW w:w="2250" w:type="dxa"/>
            <w:tcBorders>
              <w:top w:val="single" w:sz="24" w:space="0" w:color="FFFFFF"/>
              <w:left w:val="single" w:sz="8" w:space="0" w:color="FFFFFF"/>
              <w:bottom w:val="single" w:sz="8" w:space="0" w:color="FFFFFF"/>
              <w:right w:val="single" w:sz="8" w:space="0" w:color="FFFFFF"/>
            </w:tcBorders>
            <w:shd w:val="clear" w:color="auto" w:fill="CBDFF1"/>
          </w:tcPr>
          <w:p w:rsidR="00602FF2" w:rsidRPr="00AF7903" w:rsidRDefault="00602FF2" w:rsidP="003709E5">
            <w:pPr>
              <w:jc w:val="both"/>
              <w:rPr>
                <w:sz w:val="24"/>
                <w:szCs w:val="24"/>
              </w:rPr>
            </w:pPr>
            <w:r w:rsidRPr="00AF7903">
              <w:rPr>
                <w:sz w:val="24"/>
                <w:szCs w:val="24"/>
              </w:rPr>
              <w:t>Convolutional code</w:t>
            </w:r>
          </w:p>
        </w:tc>
        <w:tc>
          <w:tcPr>
            <w:tcW w:w="2790" w:type="dxa"/>
            <w:tcBorders>
              <w:top w:val="single" w:sz="24"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602FF2" w:rsidRPr="00AF7903" w:rsidRDefault="00602FF2" w:rsidP="003709E5">
            <w:pPr>
              <w:jc w:val="both"/>
              <w:rPr>
                <w:sz w:val="24"/>
                <w:szCs w:val="24"/>
              </w:rPr>
            </w:pPr>
            <w:r w:rsidRPr="00AF7903">
              <w:rPr>
                <w:sz w:val="24"/>
                <w:szCs w:val="24"/>
              </w:rPr>
              <w:t>Convolutional code</w:t>
            </w:r>
          </w:p>
        </w:tc>
      </w:tr>
      <w:tr w:rsidR="00602FF2" w:rsidRPr="00AF7903" w:rsidTr="003709E5">
        <w:trPr>
          <w:trHeight w:val="380"/>
        </w:trPr>
        <w:tc>
          <w:tcPr>
            <w:tcW w:w="197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602FF2" w:rsidRPr="00AF7903" w:rsidRDefault="00602FF2" w:rsidP="003709E5">
            <w:pPr>
              <w:jc w:val="both"/>
              <w:rPr>
                <w:sz w:val="24"/>
                <w:szCs w:val="24"/>
              </w:rPr>
            </w:pPr>
            <w:r w:rsidRPr="00AF7903">
              <w:rPr>
                <w:sz w:val="24"/>
                <w:szCs w:val="24"/>
              </w:rPr>
              <w:t>Tailing method</w:t>
            </w:r>
          </w:p>
        </w:tc>
        <w:tc>
          <w:tcPr>
            <w:tcW w:w="252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602FF2" w:rsidRPr="00AF7903" w:rsidRDefault="00602FF2" w:rsidP="003709E5">
            <w:pPr>
              <w:jc w:val="both"/>
              <w:rPr>
                <w:sz w:val="24"/>
                <w:szCs w:val="24"/>
              </w:rPr>
            </w:pPr>
            <w:r>
              <w:rPr>
                <w:sz w:val="24"/>
                <w:szCs w:val="24"/>
              </w:rPr>
              <w:t>Zero padding</w:t>
            </w:r>
          </w:p>
        </w:tc>
        <w:tc>
          <w:tcPr>
            <w:tcW w:w="2250" w:type="dxa"/>
            <w:tcBorders>
              <w:top w:val="single" w:sz="8" w:space="0" w:color="FFFFFF"/>
              <w:left w:val="single" w:sz="8" w:space="0" w:color="FFFFFF"/>
              <w:bottom w:val="single" w:sz="8" w:space="0" w:color="FFFFFF"/>
              <w:right w:val="single" w:sz="8" w:space="0" w:color="FFFFFF"/>
            </w:tcBorders>
            <w:shd w:val="clear" w:color="auto" w:fill="E7F0F8"/>
          </w:tcPr>
          <w:p w:rsidR="00602FF2" w:rsidRPr="00AF7903" w:rsidRDefault="00602FF2" w:rsidP="003709E5">
            <w:pPr>
              <w:jc w:val="both"/>
              <w:rPr>
                <w:sz w:val="24"/>
                <w:szCs w:val="24"/>
              </w:rPr>
            </w:pPr>
            <w:r>
              <w:rPr>
                <w:sz w:val="24"/>
                <w:szCs w:val="24"/>
              </w:rPr>
              <w:t>Tail-biting</w:t>
            </w:r>
          </w:p>
        </w:tc>
        <w:tc>
          <w:tcPr>
            <w:tcW w:w="279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602FF2" w:rsidRPr="00AF7903" w:rsidRDefault="00602FF2" w:rsidP="003709E5">
            <w:pPr>
              <w:jc w:val="both"/>
              <w:rPr>
                <w:sz w:val="24"/>
                <w:szCs w:val="24"/>
              </w:rPr>
            </w:pPr>
            <w:r w:rsidRPr="00AF7903">
              <w:rPr>
                <w:sz w:val="24"/>
                <w:szCs w:val="24"/>
              </w:rPr>
              <w:t>Tail</w:t>
            </w:r>
            <w:r>
              <w:rPr>
                <w:sz w:val="24"/>
                <w:szCs w:val="24"/>
              </w:rPr>
              <w:t>-</w:t>
            </w:r>
            <w:r w:rsidRPr="00AF7903">
              <w:rPr>
                <w:sz w:val="24"/>
                <w:szCs w:val="24"/>
              </w:rPr>
              <w:t>biting</w:t>
            </w:r>
          </w:p>
        </w:tc>
      </w:tr>
      <w:tr w:rsidR="00602FF2" w:rsidRPr="00AF7903" w:rsidTr="003709E5">
        <w:trPr>
          <w:trHeight w:val="389"/>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602FF2" w:rsidRPr="00AF7903" w:rsidRDefault="00602FF2" w:rsidP="003709E5">
            <w:pPr>
              <w:jc w:val="both"/>
              <w:rPr>
                <w:sz w:val="24"/>
                <w:szCs w:val="24"/>
              </w:rPr>
            </w:pPr>
            <w:r w:rsidRPr="00AF7903">
              <w:rPr>
                <w:sz w:val="24"/>
                <w:szCs w:val="24"/>
              </w:rPr>
              <w:t>Constraint length</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602FF2" w:rsidRPr="00AF7903" w:rsidRDefault="00602FF2" w:rsidP="003709E5">
            <w:pPr>
              <w:jc w:val="both"/>
              <w:rPr>
                <w:sz w:val="24"/>
                <w:szCs w:val="24"/>
              </w:rPr>
            </w:pPr>
            <w:r w:rsidRPr="00AF7903">
              <w:rPr>
                <w:sz w:val="24"/>
                <w:szCs w:val="24"/>
              </w:rPr>
              <w:t>9</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602FF2" w:rsidRPr="00AF7903" w:rsidRDefault="00602FF2" w:rsidP="003709E5">
            <w:pPr>
              <w:jc w:val="both"/>
              <w:rPr>
                <w:sz w:val="24"/>
                <w:szCs w:val="24"/>
              </w:rPr>
            </w:pPr>
            <w:r>
              <w:rPr>
                <w:sz w:val="24"/>
                <w:szCs w:val="24"/>
              </w:rPr>
              <w:t xml:space="preserve">            7</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602FF2" w:rsidRPr="00AF7903" w:rsidRDefault="00602FF2" w:rsidP="003709E5">
            <w:pPr>
              <w:jc w:val="both"/>
              <w:rPr>
                <w:sz w:val="24"/>
                <w:szCs w:val="24"/>
              </w:rPr>
            </w:pPr>
            <w:r>
              <w:rPr>
                <w:sz w:val="24"/>
                <w:szCs w:val="24"/>
              </w:rPr>
              <w:t xml:space="preserve"> variable </w:t>
            </w:r>
          </w:p>
        </w:tc>
      </w:tr>
      <w:tr w:rsidR="00602FF2" w:rsidRPr="00AF7903" w:rsidTr="003709E5">
        <w:trPr>
          <w:trHeight w:val="371"/>
        </w:trPr>
        <w:tc>
          <w:tcPr>
            <w:tcW w:w="197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602FF2" w:rsidRPr="00AF7903" w:rsidRDefault="00602FF2" w:rsidP="003709E5">
            <w:pPr>
              <w:jc w:val="both"/>
              <w:rPr>
                <w:sz w:val="24"/>
                <w:szCs w:val="24"/>
              </w:rPr>
            </w:pPr>
            <w:r w:rsidRPr="00AF7903">
              <w:rPr>
                <w:sz w:val="24"/>
                <w:szCs w:val="24"/>
              </w:rPr>
              <w:t>Mother code rate</w:t>
            </w:r>
          </w:p>
        </w:tc>
        <w:tc>
          <w:tcPr>
            <w:tcW w:w="252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602FF2" w:rsidRPr="00AF7903" w:rsidRDefault="00602FF2" w:rsidP="003709E5">
            <w:pPr>
              <w:jc w:val="both"/>
              <w:rPr>
                <w:sz w:val="24"/>
                <w:szCs w:val="24"/>
              </w:rPr>
            </w:pPr>
            <w:r w:rsidRPr="00AF7903">
              <w:rPr>
                <w:sz w:val="24"/>
                <w:szCs w:val="24"/>
              </w:rPr>
              <w:t>1/3</w:t>
            </w:r>
          </w:p>
        </w:tc>
        <w:tc>
          <w:tcPr>
            <w:tcW w:w="2250" w:type="dxa"/>
            <w:tcBorders>
              <w:top w:val="single" w:sz="8" w:space="0" w:color="FFFFFF"/>
              <w:left w:val="single" w:sz="8" w:space="0" w:color="FFFFFF"/>
              <w:bottom w:val="single" w:sz="8" w:space="0" w:color="FFFFFF"/>
              <w:right w:val="single" w:sz="8" w:space="0" w:color="FFFFFF"/>
            </w:tcBorders>
            <w:shd w:val="clear" w:color="auto" w:fill="E7F0F8"/>
          </w:tcPr>
          <w:p w:rsidR="00602FF2" w:rsidRPr="00AF7903" w:rsidRDefault="00602FF2" w:rsidP="003709E5">
            <w:pPr>
              <w:jc w:val="both"/>
              <w:rPr>
                <w:sz w:val="24"/>
                <w:szCs w:val="24"/>
              </w:rPr>
            </w:pPr>
            <w:r>
              <w:rPr>
                <w:sz w:val="24"/>
                <w:szCs w:val="24"/>
              </w:rPr>
              <w:t xml:space="preserve">     1/3</w:t>
            </w:r>
          </w:p>
        </w:tc>
        <w:tc>
          <w:tcPr>
            <w:tcW w:w="279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602FF2" w:rsidRPr="00AF7903" w:rsidRDefault="00602FF2" w:rsidP="003709E5">
            <w:pPr>
              <w:jc w:val="both"/>
              <w:rPr>
                <w:sz w:val="24"/>
                <w:szCs w:val="24"/>
              </w:rPr>
            </w:pPr>
            <w:r>
              <w:rPr>
                <w:sz w:val="24"/>
                <w:szCs w:val="24"/>
              </w:rPr>
              <w:t xml:space="preserve"> variable </w:t>
            </w:r>
          </w:p>
        </w:tc>
      </w:tr>
      <w:tr w:rsidR="00602FF2" w:rsidRPr="00AF7903" w:rsidTr="003709E5">
        <w:trPr>
          <w:trHeight w:val="596"/>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602FF2" w:rsidRPr="00AF7903" w:rsidRDefault="00602FF2" w:rsidP="003709E5">
            <w:pPr>
              <w:jc w:val="both"/>
              <w:rPr>
                <w:sz w:val="24"/>
                <w:szCs w:val="24"/>
              </w:rPr>
            </w:pPr>
            <w:r w:rsidRPr="00AF7903">
              <w:rPr>
                <w:sz w:val="24"/>
                <w:szCs w:val="24"/>
              </w:rPr>
              <w:t>Rate matching</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602FF2" w:rsidRPr="0051043F" w:rsidRDefault="00602FF2" w:rsidP="003709E5">
            <w:pPr>
              <w:jc w:val="both"/>
              <w:rPr>
                <w:sz w:val="24"/>
                <w:szCs w:val="24"/>
              </w:rPr>
            </w:pPr>
            <w:r w:rsidRPr="00AF7903">
              <w:rPr>
                <w:sz w:val="24"/>
                <w:szCs w:val="24"/>
              </w:rPr>
              <w:t>Algorithm based</w:t>
            </w:r>
            <w:r>
              <w:rPr>
                <w:sz w:val="24"/>
                <w:szCs w:val="24"/>
              </w:rPr>
              <w:t xml:space="preserve"> </w:t>
            </w:r>
            <w:r w:rsidRPr="00A9069C">
              <w:rPr>
                <w:sz w:val="16"/>
                <w:szCs w:val="16"/>
              </w:rPr>
              <w:t>(unequal error protection)</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602FF2" w:rsidRPr="00AF7903" w:rsidRDefault="00602FF2" w:rsidP="003709E5">
            <w:pPr>
              <w:jc w:val="both"/>
              <w:rPr>
                <w:sz w:val="24"/>
                <w:szCs w:val="24"/>
              </w:rPr>
            </w:pPr>
            <w:r>
              <w:rPr>
                <w:sz w:val="24"/>
                <w:szCs w:val="24"/>
              </w:rPr>
              <w:t xml:space="preserve">    Circular Buffer</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602FF2" w:rsidRPr="00AF7903" w:rsidRDefault="00602FF2" w:rsidP="003709E5">
            <w:pPr>
              <w:jc w:val="both"/>
              <w:rPr>
                <w:sz w:val="24"/>
                <w:szCs w:val="24"/>
              </w:rPr>
            </w:pPr>
            <w:r>
              <w:rPr>
                <w:sz w:val="24"/>
                <w:szCs w:val="24"/>
              </w:rPr>
              <w:t xml:space="preserve"> Circular Buffer</w:t>
            </w:r>
          </w:p>
        </w:tc>
      </w:tr>
      <w:tr w:rsidR="00602FF2" w:rsidRPr="00AF7903" w:rsidTr="003709E5">
        <w:trPr>
          <w:trHeight w:val="596"/>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602FF2" w:rsidRPr="00AF7903" w:rsidRDefault="00602FF2" w:rsidP="003709E5">
            <w:pPr>
              <w:jc w:val="both"/>
              <w:rPr>
                <w:sz w:val="24"/>
                <w:szCs w:val="24"/>
              </w:rPr>
            </w:pPr>
            <w:r>
              <w:rPr>
                <w:sz w:val="24"/>
                <w:szCs w:val="24"/>
              </w:rPr>
              <w:t>Generator Polynomials</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602FF2" w:rsidRPr="00AF7903" w:rsidRDefault="00602FF2" w:rsidP="003709E5">
            <w:pPr>
              <w:jc w:val="both"/>
              <w:rPr>
                <w:sz w:val="24"/>
                <w:szCs w:val="24"/>
              </w:rPr>
            </w:pPr>
            <w:r>
              <w:rPr>
                <w:sz w:val="24"/>
                <w:szCs w:val="24"/>
              </w:rPr>
              <w:t>[557,663,711]</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602FF2" w:rsidRDefault="00602FF2" w:rsidP="003709E5">
            <w:pPr>
              <w:jc w:val="both"/>
              <w:rPr>
                <w:sz w:val="24"/>
                <w:szCs w:val="24"/>
              </w:rPr>
            </w:pPr>
            <w:r>
              <w:rPr>
                <w:sz w:val="24"/>
                <w:szCs w:val="24"/>
              </w:rPr>
              <w:t xml:space="preserve">       [133,171,165]</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602FF2" w:rsidRDefault="00602FF2" w:rsidP="003709E5">
            <w:pPr>
              <w:jc w:val="both"/>
              <w:rPr>
                <w:sz w:val="24"/>
                <w:szCs w:val="24"/>
              </w:rPr>
            </w:pPr>
            <w:r>
              <w:rPr>
                <w:sz w:val="24"/>
                <w:szCs w:val="24"/>
              </w:rPr>
              <w:t>Variable</w:t>
            </w:r>
          </w:p>
        </w:tc>
      </w:tr>
      <w:tr w:rsidR="00602FF2" w:rsidRPr="00AF7903" w:rsidTr="003709E5">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602FF2" w:rsidRPr="00AF7903" w:rsidRDefault="00602FF2" w:rsidP="003709E5">
            <w:pPr>
              <w:jc w:val="both"/>
              <w:rPr>
                <w:sz w:val="24"/>
                <w:szCs w:val="24"/>
              </w:rPr>
            </w:pPr>
            <w:r>
              <w:rPr>
                <w:sz w:val="24"/>
                <w:szCs w:val="24"/>
              </w:rPr>
              <w:t>Modulation</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602FF2" w:rsidRPr="00AF7903" w:rsidRDefault="00602FF2" w:rsidP="003709E5">
            <w:pPr>
              <w:jc w:val="both"/>
              <w:rPr>
                <w:sz w:val="24"/>
                <w:szCs w:val="24"/>
              </w:rPr>
            </w:pPr>
            <w:r>
              <w:rPr>
                <w:sz w:val="24"/>
                <w:szCs w:val="24"/>
              </w:rPr>
              <w:t>QPSK</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602FF2" w:rsidRDefault="00602FF2" w:rsidP="003709E5">
            <w:pPr>
              <w:jc w:val="both"/>
              <w:rPr>
                <w:sz w:val="24"/>
                <w:szCs w:val="24"/>
              </w:rPr>
            </w:pPr>
            <w:r>
              <w:rPr>
                <w:sz w:val="24"/>
                <w:szCs w:val="24"/>
              </w:rPr>
              <w:t xml:space="preserve">     QPSK</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602FF2" w:rsidRDefault="00602FF2" w:rsidP="003709E5">
            <w:pPr>
              <w:jc w:val="both"/>
              <w:rPr>
                <w:sz w:val="24"/>
                <w:szCs w:val="24"/>
              </w:rPr>
            </w:pPr>
            <w:r>
              <w:rPr>
                <w:sz w:val="24"/>
                <w:szCs w:val="24"/>
              </w:rPr>
              <w:t>Variable</w:t>
            </w:r>
          </w:p>
          <w:p w:rsidR="00602FF2" w:rsidRDefault="00602FF2" w:rsidP="003709E5">
            <w:pPr>
              <w:jc w:val="both"/>
              <w:rPr>
                <w:sz w:val="24"/>
                <w:szCs w:val="24"/>
              </w:rPr>
            </w:pPr>
            <w:r>
              <w:rPr>
                <w:sz w:val="24"/>
                <w:szCs w:val="24"/>
              </w:rPr>
              <w:t>(QPSK, 16QAM)</w:t>
            </w:r>
          </w:p>
        </w:tc>
      </w:tr>
      <w:tr w:rsidR="00602FF2" w:rsidRPr="00AF7903" w:rsidTr="003709E5">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602FF2" w:rsidRDefault="00602FF2" w:rsidP="003709E5">
            <w:pPr>
              <w:jc w:val="both"/>
              <w:rPr>
                <w:sz w:val="24"/>
                <w:szCs w:val="24"/>
              </w:rPr>
            </w:pPr>
            <w:r>
              <w:rPr>
                <w:sz w:val="24"/>
                <w:szCs w:val="24"/>
              </w:rPr>
              <w:t>Link Adaptation</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602FF2" w:rsidRDefault="00602FF2" w:rsidP="003709E5">
            <w:pPr>
              <w:jc w:val="both"/>
              <w:rPr>
                <w:sz w:val="24"/>
                <w:szCs w:val="24"/>
              </w:rPr>
            </w:pPr>
            <w:r>
              <w:rPr>
                <w:sz w:val="24"/>
                <w:szCs w:val="24"/>
              </w:rPr>
              <w:t>No</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602FF2" w:rsidRDefault="00602FF2" w:rsidP="003709E5">
            <w:pPr>
              <w:jc w:val="both"/>
              <w:rPr>
                <w:sz w:val="24"/>
                <w:szCs w:val="24"/>
              </w:rPr>
            </w:pPr>
            <w:r>
              <w:rPr>
                <w:sz w:val="24"/>
                <w:szCs w:val="24"/>
              </w:rPr>
              <w:t>No</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602FF2" w:rsidRDefault="00602FF2" w:rsidP="003709E5">
            <w:pPr>
              <w:jc w:val="both"/>
              <w:rPr>
                <w:sz w:val="24"/>
                <w:szCs w:val="24"/>
              </w:rPr>
            </w:pPr>
            <w:r>
              <w:rPr>
                <w:sz w:val="24"/>
                <w:szCs w:val="24"/>
              </w:rPr>
              <w:t>Yes</w:t>
            </w:r>
          </w:p>
        </w:tc>
      </w:tr>
    </w:tbl>
    <w:p w:rsidR="0091403F" w:rsidRPr="0091403F" w:rsidRDefault="0091403F" w:rsidP="0091403F">
      <w:pPr>
        <w:jc w:val="both"/>
        <w:rPr>
          <w:sz w:val="24"/>
          <w:szCs w:val="24"/>
        </w:rPr>
      </w:pPr>
      <w:r w:rsidRPr="0091403F">
        <w:rPr>
          <w:sz w:val="24"/>
          <w:szCs w:val="24"/>
        </w:rPr>
        <w:t xml:space="preserve">We evaluated the performance of polar codes with SC decoder and found that the performance is inferior to TBCC with constraint length 7 (existing LTE control channel) for block length of 40 bits. Hence in this contribution, we focus mainly on enhancing </w:t>
      </w:r>
      <w:r>
        <w:rPr>
          <w:sz w:val="24"/>
          <w:szCs w:val="24"/>
        </w:rPr>
        <w:t>the performance of TBCC for NR.</w:t>
      </w:r>
    </w:p>
    <w:p w:rsidR="001D7377" w:rsidRDefault="00434696" w:rsidP="001D7377">
      <w:pPr>
        <w:pStyle w:val="Heading1"/>
      </w:pPr>
      <w:r>
        <w:t>Enhancements to Tail-</w:t>
      </w:r>
      <w:r w:rsidR="00C9597D">
        <w:t>biting Convolutional</w:t>
      </w:r>
      <w:r>
        <w:t xml:space="preserve"> Code for NR Control Channel</w:t>
      </w:r>
    </w:p>
    <w:p w:rsidR="008E5AEC" w:rsidRDefault="00876F81" w:rsidP="008E5AEC">
      <w:pPr>
        <w:jc w:val="both"/>
        <w:rPr>
          <w:sz w:val="24"/>
          <w:szCs w:val="24"/>
          <w:lang w:val="en-GB"/>
        </w:rPr>
      </w:pPr>
      <w:r>
        <w:rPr>
          <w:sz w:val="24"/>
          <w:szCs w:val="24"/>
          <w:lang w:val="en-GB"/>
        </w:rPr>
        <w:t>In this section, we present our</w:t>
      </w:r>
      <w:r w:rsidRPr="00DA7B6D">
        <w:rPr>
          <w:sz w:val="24"/>
          <w:szCs w:val="24"/>
          <w:lang w:val="en-GB"/>
        </w:rPr>
        <w:t xml:space="preserve"> </w:t>
      </w:r>
      <w:r>
        <w:rPr>
          <w:sz w:val="24"/>
          <w:szCs w:val="24"/>
          <w:lang w:val="en-GB"/>
        </w:rPr>
        <w:t xml:space="preserve">analysis of TBCC enhancements using link level simulations. The simulation assumptions are outlined in Table 2. </w:t>
      </w:r>
    </w:p>
    <w:p w:rsidR="00602FF2" w:rsidRPr="00955394" w:rsidRDefault="00602FF2" w:rsidP="00602FF2">
      <w:pPr>
        <w:pStyle w:val="Caption"/>
        <w:jc w:val="center"/>
      </w:pPr>
      <w:r>
        <w:t xml:space="preserve">Table 2 Link level simulation assumptions </w:t>
      </w:r>
    </w:p>
    <w:tbl>
      <w:tblPr>
        <w:tblW w:w="0" w:type="auto"/>
        <w:tblInd w:w="1428" w:type="dxa"/>
        <w:tblCellMar>
          <w:left w:w="0" w:type="dxa"/>
          <w:right w:w="0" w:type="dxa"/>
        </w:tblCellMar>
        <w:tblLook w:val="0600" w:firstRow="0" w:lastRow="0" w:firstColumn="0" w:lastColumn="0" w:noHBand="1" w:noVBand="1"/>
      </w:tblPr>
      <w:tblGrid>
        <w:gridCol w:w="2666"/>
        <w:gridCol w:w="4434"/>
      </w:tblGrid>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2FF2" w:rsidRPr="00955394" w:rsidRDefault="00602FF2" w:rsidP="003709E5">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4434"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2FF2" w:rsidRPr="00955394" w:rsidRDefault="00602FF2" w:rsidP="003709E5">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4GHz </w:t>
            </w:r>
          </w:p>
        </w:tc>
      </w:tr>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Channel</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AWGN</w:t>
            </w:r>
          </w:p>
        </w:tc>
      </w:tr>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Information block</w:t>
            </w:r>
            <w:r w:rsidRPr="00A462B3">
              <w:rPr>
                <w:rFonts w:eastAsia="Times New Roman" w:cs="SimSun"/>
                <w:b/>
                <w:bCs/>
                <w:color w:val="000000"/>
                <w:kern w:val="2"/>
                <w:sz w:val="24"/>
                <w:szCs w:val="24"/>
                <w:lang w:eastAsia="zh-CN"/>
              </w:rPr>
              <w:t xml:space="preserve"> length </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40 bits</w:t>
            </w:r>
          </w:p>
        </w:tc>
      </w:tr>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Modulation</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QPSK, 16QAM</w:t>
            </w:r>
          </w:p>
        </w:tc>
      </w:tr>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Code rate</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1/3, 1/6, 1/9</w:t>
            </w:r>
          </w:p>
        </w:tc>
      </w:tr>
    </w:tbl>
    <w:p w:rsidR="006A53E5" w:rsidRDefault="00690312" w:rsidP="006A53E5">
      <w:pPr>
        <w:pStyle w:val="Heading2"/>
        <w:tabs>
          <w:tab w:val="clear" w:pos="360"/>
        </w:tabs>
      </w:pPr>
      <w:r>
        <w:lastRenderedPageBreak/>
        <w:t xml:space="preserve">Effects of Mother Code Rate </w:t>
      </w:r>
    </w:p>
    <w:p w:rsidR="006A53E5" w:rsidRDefault="003F54E8" w:rsidP="006A53E5">
      <w:pPr>
        <w:jc w:val="both"/>
        <w:rPr>
          <w:sz w:val="24"/>
          <w:szCs w:val="24"/>
          <w:lang w:val="en-GB"/>
        </w:rPr>
      </w:pPr>
      <w:r>
        <w:rPr>
          <w:sz w:val="24"/>
          <w:szCs w:val="24"/>
          <w:lang w:val="en-GB"/>
        </w:rPr>
        <w:t xml:space="preserve">When choosing the channel code, one aspect we need to decide is whether to single mother channel coding scheme with mother code rate or use multiple code rates optimized for that code </w:t>
      </w:r>
      <w:r w:rsidR="00F04CDB">
        <w:rPr>
          <w:sz w:val="24"/>
          <w:szCs w:val="24"/>
          <w:lang w:val="en-GB"/>
        </w:rPr>
        <w:t>rate?</w:t>
      </w:r>
      <w:r>
        <w:rPr>
          <w:sz w:val="24"/>
          <w:szCs w:val="24"/>
          <w:lang w:val="en-GB"/>
        </w:rPr>
        <w:t xml:space="preserve">  To address this issue, we simulated the performance of 1/6 and 1/9 code rates derived from 1/3 code rate</w:t>
      </w:r>
      <w:r w:rsidR="008930A9">
        <w:rPr>
          <w:sz w:val="24"/>
          <w:szCs w:val="24"/>
          <w:lang w:val="en-GB"/>
        </w:rPr>
        <w:t xml:space="preserve"> of constraint length 7</w:t>
      </w:r>
      <w:r>
        <w:rPr>
          <w:sz w:val="24"/>
          <w:szCs w:val="24"/>
          <w:lang w:val="en-GB"/>
        </w:rPr>
        <w:t xml:space="preserve">. </w:t>
      </w:r>
      <w:r w:rsidR="008930A9">
        <w:rPr>
          <w:sz w:val="24"/>
          <w:szCs w:val="24"/>
          <w:lang w:val="en-GB"/>
        </w:rPr>
        <w:t>i.e.</w:t>
      </w:r>
      <w:r>
        <w:rPr>
          <w:sz w:val="24"/>
          <w:szCs w:val="24"/>
          <w:lang w:val="en-GB"/>
        </w:rPr>
        <w:t xml:space="preserve">  </w:t>
      </w:r>
      <w:r w:rsidR="00F04CDB">
        <w:rPr>
          <w:sz w:val="24"/>
          <w:szCs w:val="24"/>
          <w:lang w:val="en-GB"/>
        </w:rPr>
        <w:t>The</w:t>
      </w:r>
      <w:r>
        <w:rPr>
          <w:sz w:val="24"/>
          <w:szCs w:val="24"/>
          <w:lang w:val="en-GB"/>
        </w:rPr>
        <w:t xml:space="preserve"> output coded bits of 1/3 mother </w:t>
      </w:r>
      <w:r w:rsidR="00F04CDB">
        <w:rPr>
          <w:sz w:val="24"/>
          <w:szCs w:val="24"/>
          <w:lang w:val="en-GB"/>
        </w:rPr>
        <w:t>code are</w:t>
      </w:r>
      <w:r>
        <w:rPr>
          <w:sz w:val="24"/>
          <w:szCs w:val="24"/>
          <w:lang w:val="en-GB"/>
        </w:rPr>
        <w:t xml:space="preserve"> repeated</w:t>
      </w:r>
      <w:r w:rsidR="00B54F62">
        <w:rPr>
          <w:sz w:val="24"/>
          <w:szCs w:val="24"/>
          <w:lang w:val="en-GB"/>
        </w:rPr>
        <w:t xml:space="preserve"> 2 and 3 times respectively</w:t>
      </w:r>
      <w:r>
        <w:rPr>
          <w:sz w:val="24"/>
          <w:szCs w:val="24"/>
          <w:lang w:val="en-GB"/>
        </w:rPr>
        <w:t>. Figure 1 shows the performance with 1/3 1/6, 1/9. Since more parity bits are added for 1/6 and 1/</w:t>
      </w:r>
      <w:r w:rsidR="00F04CDB">
        <w:rPr>
          <w:sz w:val="24"/>
          <w:szCs w:val="24"/>
          <w:lang w:val="en-GB"/>
        </w:rPr>
        <w:t>9,</w:t>
      </w:r>
      <w:r>
        <w:rPr>
          <w:sz w:val="24"/>
          <w:szCs w:val="24"/>
          <w:lang w:val="en-GB"/>
        </w:rPr>
        <w:t xml:space="preserve"> the performance improvement can be obtained over 1/3 code rate.  </w:t>
      </w:r>
    </w:p>
    <w:p w:rsidR="003C04C9" w:rsidRDefault="009C0E95" w:rsidP="003C04C9">
      <w:pPr>
        <w:keepNext/>
        <w:jc w:val="center"/>
      </w:pPr>
      <w:r w:rsidRPr="009C0E95">
        <w:rPr>
          <w:noProof/>
        </w:rPr>
        <w:drawing>
          <wp:inline distT="0" distB="0" distL="0" distR="0" wp14:anchorId="5B01F94D" wp14:editId="75C5F163">
            <wp:extent cx="6332220" cy="475170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6332220" cy="4751705"/>
                    </a:xfrm>
                    <a:prstGeom prst="rect">
                      <a:avLst/>
                    </a:prstGeom>
                  </pic:spPr>
                </pic:pic>
              </a:graphicData>
            </a:graphic>
          </wp:inline>
        </w:drawing>
      </w:r>
    </w:p>
    <w:p w:rsidR="001D7377" w:rsidRDefault="003C04C9" w:rsidP="003C04C9">
      <w:pPr>
        <w:pStyle w:val="Caption"/>
        <w:jc w:val="center"/>
      </w:pPr>
      <w:r>
        <w:t xml:space="preserve">Figure </w:t>
      </w:r>
      <w:r w:rsidR="0073390E">
        <w:t xml:space="preserve">1 </w:t>
      </w:r>
      <w:r w:rsidR="007764D8">
        <w:t>FER performance of</w:t>
      </w:r>
      <w:r w:rsidR="0073390E">
        <w:t xml:space="preserve"> 1/3, 1/6 and 1/</w:t>
      </w:r>
      <w:r w:rsidR="007764D8">
        <w:t>9 rate TBCC</w:t>
      </w:r>
      <w:r w:rsidR="0073390E">
        <w:t xml:space="preserve"> with mother code of rate 1/3</w:t>
      </w:r>
    </w:p>
    <w:p w:rsidR="00D2655C" w:rsidRPr="00D2655C" w:rsidRDefault="00D2655C" w:rsidP="00D2655C"/>
    <w:p w:rsidR="00242A69" w:rsidRPr="003C04C9" w:rsidRDefault="002E6A45" w:rsidP="00242A69">
      <w:pPr>
        <w:jc w:val="both"/>
        <w:rPr>
          <w:sz w:val="24"/>
          <w:szCs w:val="24"/>
        </w:rPr>
      </w:pPr>
      <w:r>
        <w:rPr>
          <w:sz w:val="24"/>
          <w:szCs w:val="24"/>
          <w:lang w:val="en-GB"/>
        </w:rPr>
        <w:t>Figure 2 shows the</w:t>
      </w:r>
      <w:r w:rsidR="008930A9">
        <w:rPr>
          <w:sz w:val="24"/>
          <w:szCs w:val="24"/>
          <w:lang w:val="en-GB"/>
        </w:rPr>
        <w:t xml:space="preserve"> performance comparison</w:t>
      </w:r>
      <w:r w:rsidR="00B54F62">
        <w:rPr>
          <w:sz w:val="24"/>
          <w:szCs w:val="24"/>
          <w:lang w:val="en-GB"/>
        </w:rPr>
        <w:t xml:space="preserve"> of code rate 1/6 when we use the optimized generator polynomial described in [2].</w:t>
      </w:r>
      <w:r w:rsidR="008930A9">
        <w:rPr>
          <w:sz w:val="24"/>
          <w:szCs w:val="24"/>
          <w:lang w:val="en-GB"/>
        </w:rPr>
        <w:t xml:space="preserve"> </w:t>
      </w:r>
      <w:r w:rsidR="00A50E1C">
        <w:rPr>
          <w:sz w:val="24"/>
          <w:szCs w:val="24"/>
          <w:lang w:val="en-GB"/>
        </w:rPr>
        <w:t xml:space="preserve"> It can be observed that the performance is improved when we use an optimized polynomial rather than repeating from the mother code. </w:t>
      </w:r>
    </w:p>
    <w:p w:rsidR="00FB1B76" w:rsidRDefault="00242A69" w:rsidP="00FB1B76">
      <w:pPr>
        <w:keepNext/>
      </w:pPr>
      <w:r w:rsidRPr="00242A69">
        <w:rPr>
          <w:noProof/>
        </w:rPr>
        <w:lastRenderedPageBreak/>
        <w:drawing>
          <wp:inline distT="0" distB="0" distL="0" distR="0" wp14:anchorId="45CA4AD1" wp14:editId="7CA50478">
            <wp:extent cx="6332220" cy="475170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6332220" cy="4751705"/>
                    </a:xfrm>
                    <a:prstGeom prst="rect">
                      <a:avLst/>
                    </a:prstGeom>
                  </pic:spPr>
                </pic:pic>
              </a:graphicData>
            </a:graphic>
          </wp:inline>
        </w:drawing>
      </w:r>
    </w:p>
    <w:p w:rsidR="00DE5572" w:rsidRPr="004373AE" w:rsidRDefault="00FB1B76" w:rsidP="00FB1B76">
      <w:pPr>
        <w:pStyle w:val="Caption"/>
        <w:ind w:left="720" w:firstLine="720"/>
        <w:rPr>
          <w:lang w:val="en-GB"/>
        </w:rPr>
      </w:pPr>
      <w:r>
        <w:t xml:space="preserve">Figure </w:t>
      </w:r>
      <w:r w:rsidR="007764D8">
        <w:t>2</w:t>
      </w:r>
      <w:r>
        <w:t xml:space="preserve"> </w:t>
      </w:r>
      <w:r w:rsidR="007764D8">
        <w:t>FER performance of 1/6 rate TBCC with optimized generator polynomial</w:t>
      </w:r>
    </w:p>
    <w:p w:rsidR="007A4702" w:rsidRDefault="00F14F36" w:rsidP="007A4702">
      <w:pPr>
        <w:pStyle w:val="body"/>
        <w:keepNext/>
        <w:rPr>
          <w:rFonts w:ascii="Times New Roman" w:hAnsi="Times New Roman"/>
          <w:szCs w:val="24"/>
          <w:lang w:val="en-GB"/>
        </w:rPr>
      </w:pPr>
      <w:r>
        <w:rPr>
          <w:rFonts w:ascii="Times New Roman" w:hAnsi="Times New Roman"/>
          <w:szCs w:val="24"/>
          <w:lang w:val="en-GB"/>
        </w:rPr>
        <w:lastRenderedPageBreak/>
        <w:t>S</w:t>
      </w:r>
      <w:r w:rsidR="0073390E">
        <w:rPr>
          <w:rFonts w:ascii="Times New Roman" w:hAnsi="Times New Roman"/>
          <w:szCs w:val="24"/>
          <w:lang w:val="en-GB"/>
        </w:rPr>
        <w:t>imilarly Figure 3</w:t>
      </w:r>
      <w:r w:rsidR="00CF51E5">
        <w:rPr>
          <w:rFonts w:ascii="Times New Roman" w:hAnsi="Times New Roman"/>
          <w:szCs w:val="24"/>
          <w:lang w:val="en-GB"/>
        </w:rPr>
        <w:t xml:space="preserve"> shows the</w:t>
      </w:r>
      <w:r w:rsidR="0073390E">
        <w:rPr>
          <w:rFonts w:ascii="Times New Roman" w:hAnsi="Times New Roman"/>
          <w:szCs w:val="24"/>
          <w:lang w:val="en-GB"/>
        </w:rPr>
        <w:t xml:space="preserve"> performance of code rate 1/9. In this case also the performance is improved by using an optimized generator polynomial. </w:t>
      </w:r>
      <w:r w:rsidR="00A36F7A">
        <w:rPr>
          <w:rFonts w:ascii="Times New Roman" w:hAnsi="Times New Roman"/>
          <w:szCs w:val="24"/>
          <w:lang w:val="en-GB"/>
        </w:rPr>
        <w:t xml:space="preserve">ACLR requirement for peaceful co-existence between adjacent systems. </w:t>
      </w:r>
      <w:r w:rsidR="008645B9">
        <w:rPr>
          <w:rFonts w:ascii="Times New Roman" w:hAnsi="Times New Roman"/>
          <w:szCs w:val="24"/>
          <w:lang w:val="en-GB"/>
        </w:rPr>
        <w:t xml:space="preserve"> Hence both the systems satisfy the ACLR requirement.</w:t>
      </w:r>
    </w:p>
    <w:p w:rsidR="007A4702" w:rsidRDefault="00F77E99" w:rsidP="007A4702">
      <w:pPr>
        <w:pStyle w:val="body"/>
        <w:keepNext/>
      </w:pPr>
      <w:r w:rsidRPr="00F77E99">
        <w:rPr>
          <w:rFonts w:ascii="Times New Roman" w:hAnsi="Times New Roman"/>
          <w:noProof/>
          <w:sz w:val="20"/>
        </w:rPr>
        <w:drawing>
          <wp:inline distT="0" distB="0" distL="0" distR="0" wp14:anchorId="61A979E9" wp14:editId="3DB6C579">
            <wp:extent cx="6332220" cy="475170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6332220" cy="4751705"/>
                    </a:xfrm>
                    <a:prstGeom prst="rect">
                      <a:avLst/>
                    </a:prstGeom>
                  </pic:spPr>
                </pic:pic>
              </a:graphicData>
            </a:graphic>
          </wp:inline>
        </w:drawing>
      </w:r>
    </w:p>
    <w:p w:rsidR="00DE5572" w:rsidRPr="004373AE" w:rsidRDefault="007A4702" w:rsidP="007A4702">
      <w:pPr>
        <w:pStyle w:val="Caption"/>
        <w:ind w:left="720" w:firstLine="720"/>
        <w:jc w:val="both"/>
        <w:rPr>
          <w:lang w:val="en-GB"/>
        </w:rPr>
      </w:pPr>
      <w:r>
        <w:t xml:space="preserve">Figure </w:t>
      </w:r>
      <w:r w:rsidR="00881B50">
        <w:t>3</w:t>
      </w:r>
      <w:r>
        <w:t xml:space="preserve">  </w:t>
      </w:r>
      <w:r w:rsidR="006A5DD2">
        <w:t>FER performance of 1/9 rate TBCC with optimized generator polynomial</w:t>
      </w:r>
    </w:p>
    <w:p w:rsidR="001D7377" w:rsidRDefault="001D7377" w:rsidP="001D7377">
      <w:pPr>
        <w:rPr>
          <w:color w:val="FF0000"/>
          <w:lang w:val="en-GB"/>
        </w:rPr>
      </w:pPr>
      <w:r w:rsidRPr="00FD1507">
        <w:rPr>
          <w:noProof/>
        </w:rPr>
        <w:t xml:space="preserve"> </w:t>
      </w:r>
    </w:p>
    <w:p w:rsidR="00B50BAC" w:rsidRDefault="00B50BAC" w:rsidP="00B50BAC">
      <w:pPr>
        <w:pStyle w:val="Heading3"/>
        <w:numPr>
          <w:ilvl w:val="0"/>
          <w:numId w:val="0"/>
        </w:numPr>
        <w:rPr>
          <w:rFonts w:ascii="Times New Roman" w:hAnsi="Times New Roman"/>
          <w:b/>
          <w:sz w:val="24"/>
          <w:szCs w:val="24"/>
          <w:lang w:val="en-US"/>
        </w:rPr>
      </w:pPr>
      <w:bookmarkStart w:id="3" w:name="_Toc424303267"/>
      <w:bookmarkStart w:id="4" w:name="_Toc425248865"/>
      <w:bookmarkStart w:id="5" w:name="_Toc425344835"/>
      <w:bookmarkStart w:id="6" w:name="_Toc425350726"/>
      <w:bookmarkStart w:id="7" w:name="_Toc425501584"/>
      <w:bookmarkStart w:id="8" w:name="_Toc425504168"/>
      <w:r w:rsidRPr="00767F04">
        <w:rPr>
          <w:rFonts w:ascii="Times New Roman" w:hAnsi="Times New Roman"/>
          <w:b/>
          <w:noProof/>
          <w:sz w:val="24"/>
          <w:szCs w:val="24"/>
          <w:lang w:val="en-US"/>
        </w:rPr>
        <w:t xml:space="preserve">Observation </w:t>
      </w:r>
      <w:r w:rsidR="00A50E1C">
        <w:rPr>
          <w:rFonts w:ascii="Times New Roman" w:hAnsi="Times New Roman"/>
          <w:b/>
          <w:noProof/>
          <w:sz w:val="24"/>
          <w:szCs w:val="24"/>
          <w:lang w:val="en-US"/>
        </w:rPr>
        <w:t>1</w:t>
      </w:r>
      <w:r w:rsidRPr="00767F04">
        <w:rPr>
          <w:rFonts w:ascii="Times New Roman" w:hAnsi="Times New Roman"/>
          <w:b/>
          <w:sz w:val="24"/>
          <w:szCs w:val="24"/>
          <w:lang w:val="en-US"/>
        </w:rPr>
        <w:t xml:space="preserve">: </w:t>
      </w:r>
      <w:r w:rsidR="00A50E1C">
        <w:rPr>
          <w:rFonts w:ascii="Times New Roman" w:hAnsi="Times New Roman"/>
          <w:b/>
          <w:sz w:val="24"/>
          <w:szCs w:val="24"/>
          <w:lang w:val="en-US"/>
        </w:rPr>
        <w:t>Performance is improved by using an optimized generator polynomial for each code rate</w:t>
      </w:r>
      <w:r>
        <w:rPr>
          <w:rFonts w:ascii="Times New Roman" w:hAnsi="Times New Roman"/>
          <w:b/>
          <w:sz w:val="24"/>
          <w:szCs w:val="24"/>
          <w:lang w:val="en-US"/>
        </w:rPr>
        <w:t>.</w:t>
      </w:r>
    </w:p>
    <w:p w:rsidR="003B11C5" w:rsidRDefault="00CE5D3D" w:rsidP="003B11C5">
      <w:pPr>
        <w:pStyle w:val="Heading2"/>
        <w:tabs>
          <w:tab w:val="clear" w:pos="360"/>
        </w:tabs>
      </w:pPr>
      <w:r>
        <w:t>Mother Code Rate Selection for Low Code Rates</w:t>
      </w:r>
    </w:p>
    <w:p w:rsidR="003B11C5" w:rsidRDefault="00881B50" w:rsidP="003B11C5">
      <w:pPr>
        <w:jc w:val="both"/>
        <w:rPr>
          <w:sz w:val="24"/>
          <w:szCs w:val="24"/>
          <w:lang w:val="en-GB"/>
        </w:rPr>
      </w:pPr>
      <w:r>
        <w:rPr>
          <w:sz w:val="24"/>
          <w:szCs w:val="24"/>
          <w:lang w:val="en-GB"/>
        </w:rPr>
        <w:t xml:space="preserve">For extremely low code rates using an optimized generator polynomials might be cumbersome. To analyse this scenario, Figure 4 shows the performance comparison, when the 1/9 code rate is derived from 1/6 mother code and 1/3 mother code. It can be observed that performance of 1/9 is better when he code is derived from 1/6 mother code as the coding gain to optimized polynomials is better than the repetition code. </w:t>
      </w:r>
      <w:r w:rsidR="003B11C5">
        <w:rPr>
          <w:sz w:val="24"/>
          <w:szCs w:val="24"/>
          <w:lang w:val="en-GB"/>
        </w:rPr>
        <w:t xml:space="preserve"> </w:t>
      </w:r>
    </w:p>
    <w:p w:rsidR="00D3493D" w:rsidRDefault="003B11C5" w:rsidP="00D3493D">
      <w:pPr>
        <w:keepNext/>
      </w:pPr>
      <w:r w:rsidRPr="003B11C5">
        <w:rPr>
          <w:noProof/>
        </w:rPr>
        <w:lastRenderedPageBreak/>
        <w:drawing>
          <wp:inline distT="0" distB="0" distL="0" distR="0" wp14:anchorId="34223133" wp14:editId="1EC62EAC">
            <wp:extent cx="6332220" cy="4751705"/>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1"/>
                    <a:stretch>
                      <a:fillRect/>
                    </a:stretch>
                  </pic:blipFill>
                  <pic:spPr>
                    <a:xfrm>
                      <a:off x="0" y="0"/>
                      <a:ext cx="6332220" cy="4751705"/>
                    </a:xfrm>
                    <a:prstGeom prst="rect">
                      <a:avLst/>
                    </a:prstGeom>
                  </pic:spPr>
                </pic:pic>
              </a:graphicData>
            </a:graphic>
          </wp:inline>
        </w:drawing>
      </w:r>
    </w:p>
    <w:p w:rsidR="003B11C5" w:rsidRDefault="00D3493D" w:rsidP="00D3493D">
      <w:pPr>
        <w:pStyle w:val="Caption"/>
      </w:pPr>
      <w:r>
        <w:t xml:space="preserve">Figure </w:t>
      </w:r>
      <w:r w:rsidR="003B08A8">
        <w:t>4</w:t>
      </w:r>
      <w:r>
        <w:t xml:space="preserve"> </w:t>
      </w:r>
      <w:r w:rsidRPr="00380E59">
        <w:t>FER performance of 1/9 rate TBCC wit</w:t>
      </w:r>
      <w:r w:rsidR="003B08A8">
        <w:t>h mother code rates of 1/3 and 1/6</w:t>
      </w:r>
    </w:p>
    <w:p w:rsidR="00D3493D" w:rsidRPr="00D3493D" w:rsidRDefault="00D3493D" w:rsidP="00D3493D">
      <w:pPr>
        <w:rPr>
          <w:lang w:val="en-GB"/>
        </w:rPr>
      </w:pPr>
    </w:p>
    <w:p w:rsidR="00EB2825" w:rsidRDefault="00EB2825" w:rsidP="00EB2825">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sidR="00881B50">
        <w:rPr>
          <w:rFonts w:ascii="Times New Roman" w:hAnsi="Times New Roman"/>
          <w:b/>
          <w:noProof/>
          <w:sz w:val="24"/>
          <w:szCs w:val="24"/>
          <w:lang w:val="en-US"/>
        </w:rPr>
        <w:t>2</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w:t>
      </w:r>
      <w:r w:rsidR="00881B50">
        <w:rPr>
          <w:rFonts w:ascii="Times New Roman" w:hAnsi="Times New Roman"/>
          <w:b/>
          <w:sz w:val="24"/>
          <w:szCs w:val="24"/>
          <w:lang w:val="en-US"/>
        </w:rPr>
        <w:t>For extremely low code rates, choosing a mother code rate close to the desired code rate is beneficial</w:t>
      </w:r>
    </w:p>
    <w:p w:rsidR="00E91703" w:rsidRDefault="00CB7ACA" w:rsidP="00E91703">
      <w:pPr>
        <w:pStyle w:val="Heading2"/>
        <w:tabs>
          <w:tab w:val="clear" w:pos="360"/>
        </w:tabs>
      </w:pPr>
      <w:r>
        <w:t>Effects of Modulation for Low Code Rates</w:t>
      </w:r>
    </w:p>
    <w:p w:rsidR="00D3493D" w:rsidRDefault="00D3493D" w:rsidP="00E91703">
      <w:pPr>
        <w:jc w:val="both"/>
        <w:rPr>
          <w:sz w:val="24"/>
          <w:szCs w:val="24"/>
          <w:lang w:val="en-GB"/>
        </w:rPr>
      </w:pPr>
      <w:r>
        <w:rPr>
          <w:sz w:val="24"/>
          <w:szCs w:val="24"/>
          <w:lang w:val="en-GB"/>
        </w:rPr>
        <w:t>Another aspect which we would like to emphasize for NR is using higher order modulations for control channel. For evaluating the performance using higher order modulation, we simulated the per</w:t>
      </w:r>
      <w:r w:rsidR="009444F6">
        <w:rPr>
          <w:sz w:val="24"/>
          <w:szCs w:val="24"/>
          <w:lang w:val="en-GB"/>
        </w:rPr>
        <w:t>formance with 16 QAM</w:t>
      </w:r>
      <w:r>
        <w:rPr>
          <w:sz w:val="24"/>
          <w:szCs w:val="24"/>
          <w:lang w:val="en-GB"/>
        </w:rPr>
        <w:t xml:space="preserve">. </w:t>
      </w:r>
      <w:r w:rsidR="009444F6">
        <w:rPr>
          <w:sz w:val="24"/>
          <w:szCs w:val="24"/>
          <w:lang w:val="en-GB"/>
        </w:rPr>
        <w:t xml:space="preserve"> Figure 5 shows the performance comparison with 1/6 when the code is derived from a mother code rate of 1/3. Also shown is the performance when we use optimized generator polynomial for code rate 1/6.  As expected the performance is better for 1/6 code rate with optimized generator polynomial. Observe that the performance gain is significant in this case compared to QPSK.</w:t>
      </w:r>
    </w:p>
    <w:p w:rsidR="009444F6" w:rsidRDefault="00B17D86" w:rsidP="009444F6">
      <w:pPr>
        <w:keepNext/>
      </w:pPr>
      <w:r w:rsidRPr="00B17D86">
        <w:rPr>
          <w:noProof/>
        </w:rPr>
        <w:lastRenderedPageBreak/>
        <w:drawing>
          <wp:inline distT="0" distB="0" distL="0" distR="0" wp14:anchorId="6E3D2399" wp14:editId="3A8B83D1">
            <wp:extent cx="6332220" cy="4751705"/>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6332220" cy="4751705"/>
                    </a:xfrm>
                    <a:prstGeom prst="rect">
                      <a:avLst/>
                    </a:prstGeom>
                  </pic:spPr>
                </pic:pic>
              </a:graphicData>
            </a:graphic>
          </wp:inline>
        </w:drawing>
      </w:r>
    </w:p>
    <w:p w:rsidR="00E91703" w:rsidRDefault="009444F6" w:rsidP="009444F6">
      <w:pPr>
        <w:pStyle w:val="Caption"/>
      </w:pPr>
      <w:r>
        <w:t>Figure 5 FER performance of 1/6</w:t>
      </w:r>
      <w:r w:rsidRPr="00005396">
        <w:t xml:space="preserve"> rate TBCC with </w:t>
      </w:r>
      <w:r>
        <w:t>16 QAM</w:t>
      </w:r>
    </w:p>
    <w:p w:rsidR="009444F6" w:rsidRPr="009444F6" w:rsidRDefault="009444F6" w:rsidP="009444F6">
      <w:pPr>
        <w:rPr>
          <w:lang w:val="en-GB"/>
        </w:rPr>
      </w:pPr>
    </w:p>
    <w:p w:rsidR="00E91703" w:rsidRDefault="00E91703" w:rsidP="00E91703">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sidR="006B101C">
        <w:rPr>
          <w:rFonts w:ascii="Times New Roman" w:hAnsi="Times New Roman"/>
          <w:b/>
          <w:noProof/>
          <w:sz w:val="24"/>
          <w:szCs w:val="24"/>
          <w:lang w:val="en-US"/>
        </w:rPr>
        <w:t>3</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w:t>
      </w:r>
      <w:r w:rsidR="009444F6">
        <w:rPr>
          <w:rFonts w:ascii="Times New Roman" w:hAnsi="Times New Roman"/>
          <w:b/>
          <w:sz w:val="24"/>
          <w:szCs w:val="24"/>
          <w:lang w:val="en-US"/>
        </w:rPr>
        <w:t xml:space="preserve">Significant performance gains can be obtained by using higher order modulation with optimized generator polynomials </w:t>
      </w:r>
    </w:p>
    <w:p w:rsidR="00B00F7E" w:rsidRDefault="00D913DA" w:rsidP="00B00F7E">
      <w:pPr>
        <w:pStyle w:val="Heading2"/>
        <w:tabs>
          <w:tab w:val="clear" w:pos="360"/>
        </w:tabs>
      </w:pPr>
      <w:r>
        <w:t xml:space="preserve">Effects of </w:t>
      </w:r>
      <w:r w:rsidR="00E11F2C">
        <w:t>C</w:t>
      </w:r>
      <w:r>
        <w:t xml:space="preserve">onstraint Length on TBCC </w:t>
      </w:r>
    </w:p>
    <w:p w:rsidR="00B00F7E" w:rsidRDefault="00E11F2C" w:rsidP="00B00F7E">
      <w:pPr>
        <w:jc w:val="both"/>
        <w:rPr>
          <w:sz w:val="24"/>
          <w:szCs w:val="24"/>
          <w:lang w:val="en-GB"/>
        </w:rPr>
      </w:pPr>
      <w:r>
        <w:rPr>
          <w:sz w:val="24"/>
          <w:szCs w:val="24"/>
          <w:lang w:val="en-GB"/>
        </w:rPr>
        <w:t xml:space="preserve"> It is well known that the TBCC performance can be enhanced by increasing the constraint length. However, note that in this case, the complexity at the decoding side increases as the number of trellis states increases exponentially.  Figure 6 shows the performance comparison with constraint length 7 and constraint length 9. Note that, we used the generator polynomials as described in [2]. </w:t>
      </w:r>
    </w:p>
    <w:p w:rsidR="00E11F2C" w:rsidRDefault="00B00F7E" w:rsidP="00E11F2C">
      <w:pPr>
        <w:keepNext/>
      </w:pPr>
      <w:r w:rsidRPr="00B00F7E">
        <w:rPr>
          <w:noProof/>
        </w:rPr>
        <w:lastRenderedPageBreak/>
        <w:drawing>
          <wp:inline distT="0" distB="0" distL="0" distR="0" wp14:anchorId="4A4505D0" wp14:editId="54FCE2FD">
            <wp:extent cx="6332220" cy="4751705"/>
            <wp:effectExtent l="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6332220" cy="4751705"/>
                    </a:xfrm>
                    <a:prstGeom prst="rect">
                      <a:avLst/>
                    </a:prstGeom>
                  </pic:spPr>
                </pic:pic>
              </a:graphicData>
            </a:graphic>
          </wp:inline>
        </w:drawing>
      </w:r>
    </w:p>
    <w:p w:rsidR="00B00F7E" w:rsidRPr="003B11C5" w:rsidRDefault="00E11F2C" w:rsidP="00E11F2C">
      <w:pPr>
        <w:pStyle w:val="Caption"/>
        <w:rPr>
          <w:lang w:val="en-GB"/>
        </w:rPr>
      </w:pPr>
      <w:r>
        <w:t>Figure 6</w:t>
      </w:r>
      <w:r w:rsidRPr="00474CBA">
        <w:t xml:space="preserve"> FER performa</w:t>
      </w:r>
      <w:r>
        <w:t>nce of 1/3 code with constraint lengths 7 and 9</w:t>
      </w:r>
    </w:p>
    <w:p w:rsidR="00B00F7E" w:rsidRDefault="00B00F7E" w:rsidP="00B00F7E">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sidR="00E11F2C">
        <w:rPr>
          <w:rFonts w:ascii="Times New Roman" w:hAnsi="Times New Roman"/>
          <w:b/>
          <w:noProof/>
          <w:sz w:val="24"/>
          <w:szCs w:val="24"/>
          <w:lang w:val="en-US"/>
        </w:rPr>
        <w:t>4</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w:t>
      </w:r>
      <w:r w:rsidR="00E11F2C">
        <w:rPr>
          <w:rFonts w:ascii="Times New Roman" w:hAnsi="Times New Roman"/>
          <w:b/>
          <w:sz w:val="24"/>
          <w:szCs w:val="24"/>
          <w:lang w:val="en-US"/>
        </w:rPr>
        <w:t>Performance of TBCC can be improved by increasing the constraint length</w:t>
      </w:r>
    </w:p>
    <w:p w:rsidR="00E06B94" w:rsidRDefault="002E3D2F" w:rsidP="00E06B94">
      <w:pPr>
        <w:pStyle w:val="Heading2"/>
        <w:tabs>
          <w:tab w:val="clear" w:pos="360"/>
        </w:tabs>
      </w:pPr>
      <w:r>
        <w:t>Choosing</w:t>
      </w:r>
      <w:r w:rsidR="005F0C73">
        <w:t xml:space="preserve"> </w:t>
      </w:r>
      <w:r>
        <w:t>Optimal Polynomial</w:t>
      </w:r>
      <w:r w:rsidR="00FF23D8">
        <w:t>s for a G</w:t>
      </w:r>
      <w:r>
        <w:t xml:space="preserve">iven </w:t>
      </w:r>
      <w:r w:rsidR="00FF23D8">
        <w:t>C</w:t>
      </w:r>
      <w:r>
        <w:t xml:space="preserve">onstraint </w:t>
      </w:r>
      <w:r w:rsidR="00FF23D8">
        <w:t>L</w:t>
      </w:r>
      <w:r>
        <w:t xml:space="preserve">ength </w:t>
      </w:r>
    </w:p>
    <w:p w:rsidR="00E06B94" w:rsidRDefault="00CA5FB4" w:rsidP="00E06B94">
      <w:pPr>
        <w:jc w:val="both"/>
        <w:rPr>
          <w:sz w:val="24"/>
          <w:szCs w:val="24"/>
          <w:lang w:val="en-GB"/>
        </w:rPr>
      </w:pPr>
      <w:r>
        <w:rPr>
          <w:sz w:val="24"/>
          <w:szCs w:val="24"/>
          <w:lang w:val="en-GB"/>
        </w:rPr>
        <w:t xml:space="preserve"> Note that the generator polynomials chosen in [2] are based on nested property. </w:t>
      </w:r>
      <w:r>
        <w:rPr>
          <w:sz w:val="24"/>
          <w:szCs w:val="24"/>
          <w:lang w:val="en-GB"/>
        </w:rPr>
        <w:tab/>
        <w:t xml:space="preserve">This implies that for given code rate 1/n, </w:t>
      </w:r>
      <w:r w:rsidR="00B47DC1">
        <w:rPr>
          <w:sz w:val="24"/>
          <w:szCs w:val="24"/>
          <w:lang w:val="en-GB"/>
        </w:rPr>
        <w:t xml:space="preserve">the generator can reuse the polynomials of 1/(n-1). </w:t>
      </w:r>
      <w:r>
        <w:rPr>
          <w:sz w:val="24"/>
          <w:szCs w:val="24"/>
          <w:lang w:val="en-GB"/>
        </w:rPr>
        <w:t xml:space="preserve"> </w:t>
      </w:r>
      <w:r w:rsidR="00B47DC1">
        <w:rPr>
          <w:sz w:val="24"/>
          <w:szCs w:val="24"/>
          <w:lang w:val="en-GB"/>
        </w:rPr>
        <w:t xml:space="preserve">However, in our view, we can avoid this nested structure and find an optimized </w:t>
      </w:r>
      <w:r w:rsidR="004A4B20">
        <w:rPr>
          <w:sz w:val="24"/>
          <w:szCs w:val="24"/>
          <w:lang w:val="en-GB"/>
        </w:rPr>
        <w:t>polynomials</w:t>
      </w:r>
      <w:r w:rsidR="00B47DC1">
        <w:rPr>
          <w:sz w:val="24"/>
          <w:szCs w:val="24"/>
          <w:lang w:val="en-GB"/>
        </w:rPr>
        <w:t xml:space="preserve"> for a given code rate based on the distance spectrum as outlined in [</w:t>
      </w:r>
      <w:r w:rsidR="004A4B20">
        <w:rPr>
          <w:sz w:val="24"/>
          <w:szCs w:val="24"/>
          <w:lang w:val="en-GB"/>
        </w:rPr>
        <w:t>3</w:t>
      </w:r>
      <w:r w:rsidR="00B47DC1">
        <w:rPr>
          <w:sz w:val="24"/>
          <w:szCs w:val="24"/>
          <w:lang w:val="en-GB"/>
        </w:rPr>
        <w:t>].</w:t>
      </w:r>
      <w:r w:rsidR="004A4B20">
        <w:rPr>
          <w:sz w:val="24"/>
          <w:szCs w:val="24"/>
          <w:lang w:val="en-GB"/>
        </w:rPr>
        <w:t xml:space="preserve"> Based on the same principle, we found that the polynomial [</w:t>
      </w:r>
      <w:r w:rsidR="003709E5">
        <w:rPr>
          <w:sz w:val="24"/>
          <w:szCs w:val="24"/>
          <w:lang w:val="en-GB"/>
        </w:rPr>
        <w:t>575, 623,</w:t>
      </w:r>
      <w:r w:rsidR="004A4B20">
        <w:rPr>
          <w:sz w:val="24"/>
          <w:szCs w:val="24"/>
          <w:lang w:val="en-GB"/>
        </w:rPr>
        <w:t>727]</w:t>
      </w:r>
      <w:r w:rsidR="003709E5">
        <w:rPr>
          <w:sz w:val="24"/>
          <w:szCs w:val="24"/>
          <w:lang w:val="en-GB"/>
        </w:rPr>
        <w:t xml:space="preserve"> is better compare</w:t>
      </w:r>
      <w:r w:rsidR="004A4B20">
        <w:rPr>
          <w:sz w:val="24"/>
          <w:szCs w:val="24"/>
          <w:lang w:val="en-GB"/>
        </w:rPr>
        <w:t>d to the polynomial</w:t>
      </w:r>
      <w:r w:rsidR="003709E5">
        <w:rPr>
          <w:sz w:val="24"/>
          <w:szCs w:val="24"/>
          <w:lang w:val="en-GB"/>
        </w:rPr>
        <w:t>s</w:t>
      </w:r>
      <w:r w:rsidR="004A4B20">
        <w:rPr>
          <w:sz w:val="24"/>
          <w:szCs w:val="24"/>
          <w:lang w:val="en-GB"/>
        </w:rPr>
        <w:t xml:space="preserve"> proposed in [2]. </w:t>
      </w:r>
      <w:r w:rsidR="003709E5">
        <w:rPr>
          <w:sz w:val="24"/>
          <w:szCs w:val="24"/>
          <w:lang w:val="en-GB"/>
        </w:rPr>
        <w:t>Figure 7 shows the performance of the proposed code for constraint length equal to 9 and code rate equal to 1/3.</w:t>
      </w:r>
      <w:r w:rsidR="004A4B20">
        <w:rPr>
          <w:sz w:val="24"/>
          <w:szCs w:val="24"/>
          <w:lang w:val="en-GB"/>
        </w:rPr>
        <w:t xml:space="preserve"> </w:t>
      </w:r>
    </w:p>
    <w:p w:rsidR="004A6AF1" w:rsidRDefault="00E06B94" w:rsidP="004A6AF1">
      <w:pPr>
        <w:keepNext/>
      </w:pPr>
      <w:r w:rsidRPr="00E06B94">
        <w:rPr>
          <w:noProof/>
        </w:rPr>
        <w:lastRenderedPageBreak/>
        <w:drawing>
          <wp:inline distT="0" distB="0" distL="0" distR="0" wp14:anchorId="631D4A7D" wp14:editId="75BF8AA7">
            <wp:extent cx="6194551" cy="4648201"/>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a:stretch>
                      <a:fillRect/>
                    </a:stretch>
                  </pic:blipFill>
                  <pic:spPr>
                    <a:xfrm>
                      <a:off x="0" y="0"/>
                      <a:ext cx="6194551" cy="4648201"/>
                    </a:xfrm>
                    <a:prstGeom prst="rect">
                      <a:avLst/>
                    </a:prstGeom>
                  </pic:spPr>
                </pic:pic>
              </a:graphicData>
            </a:graphic>
          </wp:inline>
        </w:drawing>
      </w:r>
    </w:p>
    <w:p w:rsidR="00E06B94" w:rsidRPr="003B11C5" w:rsidRDefault="004A6AF1" w:rsidP="004A6AF1">
      <w:pPr>
        <w:pStyle w:val="Caption"/>
        <w:rPr>
          <w:lang w:val="en-GB"/>
        </w:rPr>
      </w:pPr>
      <w:r>
        <w:t>Figure 7</w:t>
      </w:r>
      <w:r w:rsidR="002B6B50">
        <w:t xml:space="preserve"> FER </w:t>
      </w:r>
      <w:r w:rsidR="00AB3811">
        <w:t>performance with</w:t>
      </w:r>
      <w:r w:rsidR="002B6B50">
        <w:t xml:space="preserve"> the polynomial [</w:t>
      </w:r>
      <w:r w:rsidR="002B6B50">
        <w:rPr>
          <w:sz w:val="24"/>
          <w:szCs w:val="24"/>
          <w:lang w:val="en-GB"/>
        </w:rPr>
        <w:t>575, 623,727</w:t>
      </w:r>
      <w:r w:rsidR="002B6B50">
        <w:t xml:space="preserve">] </w:t>
      </w:r>
    </w:p>
    <w:p w:rsidR="002B6B50" w:rsidRDefault="003709E5" w:rsidP="003709E5">
      <w:pPr>
        <w:jc w:val="both"/>
        <w:rPr>
          <w:sz w:val="24"/>
          <w:szCs w:val="24"/>
          <w:lang w:val="en-GB"/>
        </w:rPr>
      </w:pPr>
      <w:r>
        <w:rPr>
          <w:sz w:val="24"/>
          <w:szCs w:val="24"/>
        </w:rPr>
        <w:t>If generator polynomials are optimized for each code rate, we</w:t>
      </w:r>
      <w:r>
        <w:rPr>
          <w:sz w:val="24"/>
          <w:szCs w:val="24"/>
          <w:lang w:val="en-GB"/>
        </w:rPr>
        <w:t xml:space="preserve"> recommend RAN1 to choose the polynomials which gives the best performance rather than based on the principle of nested property. </w:t>
      </w:r>
    </w:p>
    <w:p w:rsidR="00E06B94" w:rsidRDefault="003709E5" w:rsidP="003709E5">
      <w:pPr>
        <w:jc w:val="both"/>
      </w:pPr>
      <w:r>
        <w:rPr>
          <w:sz w:val="24"/>
          <w:szCs w:val="24"/>
          <w:lang w:val="en-GB"/>
        </w:rPr>
        <w:t xml:space="preserve"> Based on the same principle, we plotted the </w:t>
      </w:r>
      <w:r w:rsidR="004A6AF1">
        <w:rPr>
          <w:sz w:val="24"/>
          <w:szCs w:val="24"/>
          <w:lang w:val="en-GB"/>
        </w:rPr>
        <w:t>upper</w:t>
      </w:r>
      <w:r w:rsidR="002B6B50">
        <w:rPr>
          <w:sz w:val="24"/>
          <w:szCs w:val="24"/>
          <w:lang w:val="en-GB"/>
        </w:rPr>
        <w:t xml:space="preserve"> bound on the bit error rate (B</w:t>
      </w:r>
      <w:r w:rsidR="004A6AF1">
        <w:rPr>
          <w:sz w:val="24"/>
          <w:szCs w:val="24"/>
          <w:lang w:val="en-GB"/>
        </w:rPr>
        <w:t>ER</w:t>
      </w:r>
      <w:r w:rsidR="002B6B50">
        <w:rPr>
          <w:sz w:val="24"/>
          <w:szCs w:val="24"/>
          <w:lang w:val="en-GB"/>
        </w:rPr>
        <w:t>)</w:t>
      </w:r>
      <w:r w:rsidR="004A6AF1">
        <w:rPr>
          <w:sz w:val="24"/>
          <w:szCs w:val="24"/>
          <w:lang w:val="en-GB"/>
        </w:rPr>
        <w:t xml:space="preserve"> based on the </w:t>
      </w:r>
      <w:r w:rsidR="00CE55FD">
        <w:rPr>
          <w:sz w:val="24"/>
          <w:szCs w:val="24"/>
          <w:lang w:val="en-GB"/>
        </w:rPr>
        <w:t>distance</w:t>
      </w:r>
      <w:r w:rsidR="004A6AF1">
        <w:rPr>
          <w:sz w:val="24"/>
          <w:szCs w:val="24"/>
          <w:lang w:val="en-GB"/>
        </w:rPr>
        <w:t xml:space="preserve"> spectrum. Figure </w:t>
      </w:r>
      <w:r w:rsidR="004941F5">
        <w:rPr>
          <w:sz w:val="24"/>
          <w:szCs w:val="24"/>
          <w:lang w:val="en-GB"/>
        </w:rPr>
        <w:t>8 shows the BER upper bou</w:t>
      </w:r>
      <w:r w:rsidR="00AB3811">
        <w:rPr>
          <w:sz w:val="24"/>
          <w:szCs w:val="24"/>
          <w:lang w:val="en-GB"/>
        </w:rPr>
        <w:t>nd with the proposed polynomial [575, 623,727]. Note that this design will be useful for URLLC type of applications.</w:t>
      </w:r>
    </w:p>
    <w:p w:rsidR="004A6AF1" w:rsidRDefault="004941F5" w:rsidP="004A6AF1">
      <w:pPr>
        <w:keepNext/>
      </w:pPr>
      <w:r w:rsidRPr="004941F5">
        <w:rPr>
          <w:noProof/>
        </w:rPr>
        <w:lastRenderedPageBreak/>
        <w:drawing>
          <wp:inline distT="0" distB="0" distL="0" distR="0">
            <wp:extent cx="5325745" cy="39941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E06B94" w:rsidRPr="00E06B94" w:rsidRDefault="004A6AF1" w:rsidP="004A6AF1">
      <w:pPr>
        <w:pStyle w:val="Caption"/>
      </w:pPr>
      <w:r>
        <w:t xml:space="preserve">Figure 8 BER upper bound based on </w:t>
      </w:r>
      <w:r w:rsidR="00CE55FD">
        <w:t>distance</w:t>
      </w:r>
      <w:r>
        <w:t xml:space="preserve"> spectrum of the code</w:t>
      </w:r>
    </w:p>
    <w:p w:rsidR="00297B7D" w:rsidRDefault="00297B7D" w:rsidP="00297B7D">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5</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w:t>
      </w:r>
      <w:r w:rsidR="00CE55FD">
        <w:rPr>
          <w:rFonts w:ascii="Times New Roman" w:hAnsi="Times New Roman"/>
          <w:b/>
          <w:sz w:val="24"/>
          <w:szCs w:val="24"/>
          <w:lang w:val="en-US"/>
        </w:rPr>
        <w:t xml:space="preserve">Generator polynomials </w:t>
      </w:r>
      <w:r>
        <w:rPr>
          <w:rFonts w:ascii="Times New Roman" w:hAnsi="Times New Roman"/>
          <w:b/>
          <w:sz w:val="24"/>
          <w:szCs w:val="24"/>
          <w:lang w:val="en-US"/>
        </w:rPr>
        <w:t xml:space="preserve">optimized for each individual code rate </w:t>
      </w:r>
      <w:r w:rsidR="00CE55FD">
        <w:rPr>
          <w:rFonts w:ascii="Times New Roman" w:hAnsi="Times New Roman"/>
          <w:b/>
          <w:sz w:val="24"/>
          <w:szCs w:val="24"/>
          <w:lang w:val="en-US"/>
        </w:rPr>
        <w:t>based on distance spectrum gives better performance compared to the generator polynomials found using nested property</w:t>
      </w:r>
    </w:p>
    <w:p w:rsidR="000F152B" w:rsidRDefault="000F152B" w:rsidP="001D7377">
      <w:pPr>
        <w:pStyle w:val="Heading1"/>
      </w:pPr>
      <w:r>
        <w:t xml:space="preserve">Performance Comparison with Polar Code </w:t>
      </w:r>
    </w:p>
    <w:p w:rsidR="000F152B" w:rsidRDefault="000F152B" w:rsidP="000F152B">
      <w:pPr>
        <w:rPr>
          <w:lang w:val="en-GB"/>
        </w:rPr>
      </w:pPr>
    </w:p>
    <w:p w:rsidR="0074131E" w:rsidRDefault="0074131E" w:rsidP="0074131E">
      <w:pPr>
        <w:jc w:val="both"/>
        <w:rPr>
          <w:sz w:val="24"/>
          <w:szCs w:val="24"/>
          <w:lang w:val="en-GB"/>
        </w:rPr>
      </w:pPr>
      <w:r>
        <w:rPr>
          <w:sz w:val="24"/>
          <w:szCs w:val="24"/>
          <w:lang w:val="en-GB"/>
        </w:rPr>
        <w:t>Figure 9 shows the performance of polar code with list decoder at code rate of 1/3. Also plotted the performance of TBCC with code rate of 1/3. It can be observed that the performance is almost similar, however the performance of TBCC is slightly better. Note that we used a list size of 8 for polar decoder. Similarly Figure 10 shows the performance with code rate equal to 1/6. In this case too the performance of TBCC is slightly better than polar code</w:t>
      </w:r>
      <w:r>
        <w:rPr>
          <w:sz w:val="24"/>
          <w:szCs w:val="24"/>
          <w:lang w:val="en-GB"/>
        </w:rPr>
        <w:t xml:space="preserve">. </w:t>
      </w:r>
    </w:p>
    <w:p w:rsidR="000F152B" w:rsidRDefault="000F152B" w:rsidP="000F152B">
      <w:pPr>
        <w:rPr>
          <w:lang w:val="en-GB"/>
        </w:rPr>
      </w:pPr>
    </w:p>
    <w:p w:rsidR="0074131E" w:rsidRDefault="000F152B" w:rsidP="0074131E">
      <w:pPr>
        <w:keepNext/>
      </w:pPr>
      <w:r w:rsidRPr="000F152B">
        <w:rPr>
          <w:noProof/>
        </w:rPr>
        <w:lastRenderedPageBreak/>
        <w:drawing>
          <wp:inline distT="0" distB="0" distL="0" distR="0" wp14:anchorId="6C49CA76" wp14:editId="65E90647">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0F152B" w:rsidRDefault="0074131E" w:rsidP="0074131E">
      <w:pPr>
        <w:pStyle w:val="Caption"/>
        <w:rPr>
          <w:lang w:val="en-GB"/>
        </w:rPr>
      </w:pPr>
      <w:r>
        <w:t>Figure 9 BLER performance of polar code and TBCC at code rate of 1/3</w:t>
      </w:r>
    </w:p>
    <w:p w:rsidR="000F152B" w:rsidRDefault="000F152B" w:rsidP="000F152B">
      <w:pPr>
        <w:rPr>
          <w:lang w:val="en-GB"/>
        </w:rPr>
      </w:pPr>
    </w:p>
    <w:p w:rsidR="0074131E" w:rsidRDefault="000F152B" w:rsidP="0074131E">
      <w:pPr>
        <w:keepNext/>
      </w:pPr>
      <w:r w:rsidRPr="000F152B">
        <w:rPr>
          <w:noProof/>
        </w:rPr>
        <w:lastRenderedPageBreak/>
        <w:drawing>
          <wp:inline distT="0" distB="0" distL="0" distR="0" wp14:anchorId="237A3261" wp14:editId="21EB8536">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0F152B" w:rsidRDefault="0074131E" w:rsidP="0074131E">
      <w:pPr>
        <w:pStyle w:val="Caption"/>
      </w:pPr>
      <w:r>
        <w:t xml:space="preserve">Figure </w:t>
      </w:r>
      <w:fldSimple w:instr=" SEQ Figure \* ARABIC ">
        <w:r>
          <w:rPr>
            <w:noProof/>
          </w:rPr>
          <w:t>1</w:t>
        </w:r>
      </w:fldSimple>
      <w:r>
        <w:t xml:space="preserve">0 BLER </w:t>
      </w:r>
      <w:r w:rsidRPr="0041663F">
        <w:t>performance of polar c</w:t>
      </w:r>
      <w:r>
        <w:t>ode and TBCC at code rate of 1/6</w:t>
      </w:r>
    </w:p>
    <w:p w:rsidR="0074131E" w:rsidRDefault="0074131E" w:rsidP="0074131E">
      <w:pPr>
        <w:rPr>
          <w:lang w:val="en-GB"/>
        </w:rPr>
      </w:pPr>
    </w:p>
    <w:p w:rsidR="0074131E" w:rsidRDefault="0074131E" w:rsidP="0074131E">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6</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w:t>
      </w:r>
      <w:r>
        <w:rPr>
          <w:rFonts w:ascii="Times New Roman" w:hAnsi="Times New Roman"/>
          <w:b/>
          <w:sz w:val="24"/>
          <w:szCs w:val="24"/>
          <w:lang w:val="en-US"/>
        </w:rPr>
        <w:t>E</w:t>
      </w:r>
      <w:bookmarkStart w:id="9" w:name="_GoBack"/>
      <w:bookmarkEnd w:id="9"/>
      <w:r>
        <w:rPr>
          <w:rFonts w:ascii="Times New Roman" w:hAnsi="Times New Roman"/>
          <w:b/>
          <w:sz w:val="24"/>
          <w:szCs w:val="24"/>
          <w:lang w:val="en-US"/>
        </w:rPr>
        <w:t xml:space="preserve">nhanced TBCC performance is better compared to Polar code </w:t>
      </w:r>
    </w:p>
    <w:p w:rsidR="0074131E" w:rsidRPr="0074131E" w:rsidRDefault="0074131E" w:rsidP="0074131E"/>
    <w:p w:rsidR="00735620" w:rsidRDefault="00735620" w:rsidP="001D7377">
      <w:pPr>
        <w:pStyle w:val="Heading1"/>
      </w:pPr>
      <w:r>
        <w:t xml:space="preserve">Link Adaptation on Control Channel </w:t>
      </w:r>
    </w:p>
    <w:p w:rsidR="00E82275" w:rsidRDefault="00E82275" w:rsidP="00077861">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lang w:val="en-GB"/>
        </w:rPr>
        <w:t xml:space="preserve">As mentioned in section 2, conventional downlink control channels for LTE and HSPA uses fixed modulation and code rates generated from a signal mother code rate.  Since the network gets information form the UE about channel state information (CSI), the control channel design is unable to exploit the CSI from the UE.  Hence we propose for NR </w:t>
      </w:r>
      <w:r>
        <w:rPr>
          <w:rFonts w:ascii="Times New Roman" w:hAnsi="Times New Roman"/>
          <w:color w:val="000000" w:themeColor="text1"/>
          <w:sz w:val="24"/>
          <w:szCs w:val="24"/>
        </w:rPr>
        <w:t xml:space="preserve"> downlink control can benefit from the CSI at the transmitter. i.e. </w:t>
      </w:r>
      <w:r w:rsidR="00077861" w:rsidRPr="00491D5A">
        <w:rPr>
          <w:rFonts w:ascii="Times New Roman" w:hAnsi="Times New Roman"/>
          <w:color w:val="000000" w:themeColor="text1"/>
          <w:sz w:val="24"/>
          <w:szCs w:val="24"/>
        </w:rPr>
        <w:t xml:space="preserve">rather than fixing the modulation and code rate and encoder parameters such as constraint length, polynomials for the tail biting convolutional code, the transmitter can choose dynamically based on the </w:t>
      </w:r>
      <w:r>
        <w:rPr>
          <w:rFonts w:ascii="Times New Roman" w:hAnsi="Times New Roman"/>
          <w:color w:val="000000" w:themeColor="text1"/>
          <w:sz w:val="24"/>
          <w:szCs w:val="24"/>
        </w:rPr>
        <w:t xml:space="preserve">CSI </w:t>
      </w:r>
      <w:r w:rsidR="00077861" w:rsidRPr="00491D5A">
        <w:rPr>
          <w:rFonts w:ascii="Times New Roman" w:hAnsi="Times New Roman"/>
          <w:color w:val="000000" w:themeColor="text1"/>
          <w:sz w:val="24"/>
          <w:szCs w:val="24"/>
        </w:rPr>
        <w:t xml:space="preserve"> from the receiver there by adapting these parameters based on channel</w:t>
      </w:r>
      <w:r>
        <w:rPr>
          <w:rFonts w:ascii="Times New Roman" w:hAnsi="Times New Roman"/>
          <w:color w:val="000000" w:themeColor="text1"/>
          <w:sz w:val="24"/>
          <w:szCs w:val="24"/>
        </w:rPr>
        <w:t xml:space="preserve"> characteristics</w:t>
      </w:r>
      <w:r w:rsidR="00077861" w:rsidRPr="00491D5A">
        <w:rPr>
          <w:rFonts w:ascii="Times New Roman" w:hAnsi="Times New Roman"/>
          <w:color w:val="000000" w:themeColor="text1"/>
          <w:sz w:val="24"/>
          <w:szCs w:val="24"/>
        </w:rPr>
        <w:t xml:space="preserve">. </w:t>
      </w:r>
    </w:p>
    <w:p w:rsidR="00E82275" w:rsidRDefault="00E82275" w:rsidP="00077861">
      <w:pPr>
        <w:pStyle w:val="Text"/>
        <w:jc w:val="both"/>
        <w:rPr>
          <w:rFonts w:ascii="Times New Roman" w:hAnsi="Times New Roman"/>
          <w:color w:val="000000" w:themeColor="text1"/>
          <w:sz w:val="24"/>
          <w:szCs w:val="24"/>
        </w:rPr>
      </w:pPr>
    </w:p>
    <w:p w:rsidR="00077861" w:rsidRPr="00491D5A" w:rsidRDefault="00077861" w:rsidP="00077861">
      <w:pPr>
        <w:pStyle w:val="Text"/>
        <w:jc w:val="both"/>
        <w:rPr>
          <w:rFonts w:ascii="Times New Roman" w:hAnsi="Times New Roman"/>
          <w:color w:val="000000" w:themeColor="text1"/>
          <w:sz w:val="24"/>
          <w:szCs w:val="24"/>
        </w:rPr>
      </w:pPr>
      <w:r w:rsidRPr="00491D5A">
        <w:rPr>
          <w:rFonts w:ascii="Times New Roman" w:hAnsi="Times New Roman"/>
          <w:color w:val="000000" w:themeColor="text1"/>
          <w:sz w:val="24"/>
          <w:szCs w:val="24"/>
        </w:rPr>
        <w:lastRenderedPageBreak/>
        <w:t>However, th</w:t>
      </w:r>
      <w:r w:rsidR="0055021B">
        <w:rPr>
          <w:rFonts w:ascii="Times New Roman" w:hAnsi="Times New Roman"/>
          <w:color w:val="000000" w:themeColor="text1"/>
          <w:sz w:val="24"/>
          <w:szCs w:val="24"/>
        </w:rPr>
        <w:t xml:space="preserve">e control channel is conveys </w:t>
      </w:r>
      <w:r w:rsidR="0055021B" w:rsidRPr="00491D5A">
        <w:rPr>
          <w:rFonts w:ascii="Times New Roman" w:hAnsi="Times New Roman"/>
          <w:color w:val="000000" w:themeColor="text1"/>
          <w:sz w:val="24"/>
          <w:szCs w:val="24"/>
        </w:rPr>
        <w:t>information</w:t>
      </w:r>
      <w:r w:rsidRPr="00491D5A">
        <w:rPr>
          <w:rFonts w:ascii="Times New Roman" w:hAnsi="Times New Roman"/>
          <w:color w:val="000000" w:themeColor="text1"/>
          <w:sz w:val="24"/>
          <w:szCs w:val="24"/>
        </w:rPr>
        <w:t xml:space="preserve"> about the modulation and c</w:t>
      </w:r>
      <w:r w:rsidR="0055021B">
        <w:rPr>
          <w:rFonts w:ascii="Times New Roman" w:hAnsi="Times New Roman"/>
          <w:color w:val="000000" w:themeColor="text1"/>
          <w:sz w:val="24"/>
          <w:szCs w:val="24"/>
        </w:rPr>
        <w:t xml:space="preserve">ode rate of the traffic channel. If we apply link adaptation on control channel, the UE needs to use blind decoding on the control channel </w:t>
      </w:r>
      <w:r w:rsidR="0055021B" w:rsidRPr="00491D5A">
        <w:rPr>
          <w:rFonts w:ascii="Times New Roman" w:hAnsi="Times New Roman"/>
          <w:color w:val="000000" w:themeColor="text1"/>
          <w:sz w:val="24"/>
          <w:szCs w:val="24"/>
        </w:rPr>
        <w:t>to</w:t>
      </w:r>
      <w:r w:rsidR="0055021B">
        <w:rPr>
          <w:rFonts w:ascii="Times New Roman" w:hAnsi="Times New Roman"/>
          <w:color w:val="000000" w:themeColor="text1"/>
          <w:sz w:val="24"/>
          <w:szCs w:val="24"/>
        </w:rPr>
        <w:t xml:space="preserve"> decide the parameters. Hence, we propose a two stage transmission of cont</w:t>
      </w:r>
      <w:r w:rsidR="0074131E">
        <w:rPr>
          <w:rFonts w:ascii="Times New Roman" w:hAnsi="Times New Roman"/>
          <w:color w:val="000000" w:themeColor="text1"/>
          <w:sz w:val="24"/>
          <w:szCs w:val="24"/>
        </w:rPr>
        <w:t>rol channel as shown in Figure 11</w:t>
      </w:r>
      <w:r w:rsidRPr="00491D5A">
        <w:rPr>
          <w:rFonts w:ascii="Times New Roman" w:hAnsi="Times New Roman"/>
          <w:color w:val="000000" w:themeColor="text1"/>
          <w:sz w:val="24"/>
          <w:szCs w:val="24"/>
        </w:rPr>
        <w:t>. Where the first part conveys information about the number of OFDM symbols, modulation, code rate and the convolutions code parameters (constraint length, gen</w:t>
      </w:r>
      <w:r w:rsidR="0055021B">
        <w:rPr>
          <w:rFonts w:ascii="Times New Roman" w:hAnsi="Times New Roman"/>
          <w:color w:val="000000" w:themeColor="text1"/>
          <w:sz w:val="24"/>
          <w:szCs w:val="24"/>
        </w:rPr>
        <w:t>erator polynomials etc.) for encoding the</w:t>
      </w:r>
      <w:r w:rsidRPr="00491D5A">
        <w:rPr>
          <w:rFonts w:ascii="Times New Roman" w:hAnsi="Times New Roman"/>
          <w:color w:val="000000" w:themeColor="text1"/>
          <w:sz w:val="24"/>
          <w:szCs w:val="24"/>
        </w:rPr>
        <w:t xml:space="preserve"> second part. The first part is encoded with a robust modulation format and robust encoding scheme which is fixed and known to the transmitter and the receiver.  For example, the existing frame indicator channel (PCFICH) signal can be used to transmit part 1. Note that existing frame indicator channel conveys information about the number of OFDM symbols needed for downlink control channel by transmitting 2 bits </w:t>
      </w:r>
      <w:r w:rsidR="0055021B">
        <w:rPr>
          <w:rFonts w:ascii="Times New Roman" w:hAnsi="Times New Roman"/>
          <w:color w:val="000000" w:themeColor="text1"/>
          <w:sz w:val="24"/>
          <w:szCs w:val="24"/>
        </w:rPr>
        <w:t>and modulated by QPSK.  W</w:t>
      </w:r>
      <w:r w:rsidRPr="00491D5A">
        <w:rPr>
          <w:rFonts w:ascii="Times New Roman" w:hAnsi="Times New Roman"/>
          <w:color w:val="000000" w:themeColor="text1"/>
          <w:sz w:val="24"/>
          <w:szCs w:val="24"/>
        </w:rPr>
        <w:t>e propose to extend the frame indicator channel to more than 2 bits to transmit the modulation, code rate, and the convolution code parameters.</w:t>
      </w:r>
    </w:p>
    <w:p w:rsidR="00077861" w:rsidRPr="00491D5A" w:rsidRDefault="00077861" w:rsidP="00077861">
      <w:pPr>
        <w:pStyle w:val="Text"/>
        <w:jc w:val="both"/>
        <w:rPr>
          <w:rFonts w:ascii="Times New Roman" w:hAnsi="Times New Roman"/>
          <w:color w:val="000000" w:themeColor="text1"/>
          <w:sz w:val="24"/>
          <w:szCs w:val="24"/>
        </w:rPr>
      </w:pPr>
    </w:p>
    <w:p w:rsidR="00491D5A" w:rsidRPr="00491D5A" w:rsidRDefault="00491D5A" w:rsidP="00077861">
      <w:pPr>
        <w:pStyle w:val="Text"/>
        <w:jc w:val="both"/>
        <w:rPr>
          <w:rFonts w:ascii="Times New Roman" w:hAnsi="Times New Roman"/>
          <w:color w:val="000000" w:themeColor="text1"/>
          <w:sz w:val="24"/>
          <w:szCs w:val="24"/>
        </w:rPr>
      </w:pPr>
    </w:p>
    <w:p w:rsidR="00077861" w:rsidRDefault="00077861" w:rsidP="00077861">
      <w:pPr>
        <w:jc w:val="both"/>
        <w:rPr>
          <w:sz w:val="24"/>
        </w:rPr>
      </w:pPr>
      <w:r>
        <w:rPr>
          <w:noProof/>
        </w:rPr>
        <mc:AlternateContent>
          <mc:Choice Requires="wps">
            <w:drawing>
              <wp:anchor distT="0" distB="0" distL="114300" distR="114300" simplePos="0" relativeHeight="251659264" behindDoc="0" locked="0" layoutInCell="1" allowOverlap="1" wp14:anchorId="5D6CB64F" wp14:editId="2E9AD557">
                <wp:simplePos x="0" y="0"/>
                <wp:positionH relativeFrom="column">
                  <wp:posOffset>800100</wp:posOffset>
                </wp:positionH>
                <wp:positionV relativeFrom="paragraph">
                  <wp:posOffset>48895</wp:posOffset>
                </wp:positionV>
                <wp:extent cx="609600" cy="341630"/>
                <wp:effectExtent l="0" t="0" r="19050" b="2032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341630"/>
                        </a:xfrm>
                        <a:prstGeom prst="rect">
                          <a:avLst/>
                        </a:prstGeom>
                        <a:solidFill>
                          <a:srgbClr val="FF0000"/>
                        </a:solidFill>
                        <a:ln w="9525">
                          <a:solidFill>
                            <a:srgbClr val="000000"/>
                          </a:solidFill>
                          <a:miter lim="800000"/>
                          <a:headEnd/>
                          <a:tailEnd/>
                        </a:ln>
                      </wps:spPr>
                      <wps:txbx>
                        <w:txbxContent>
                          <w:p w:rsidR="003709E5" w:rsidRDefault="003709E5" w:rsidP="00077861">
                            <w:r>
                              <w:t>Part 1</w:t>
                            </w:r>
                            <w:r>
                              <w:tab/>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5D6CB64F" id="Rectangle 47" o:spid="_x0000_s1026" style="position:absolute;left:0;text-align:left;margin-left:63pt;margin-top:3.85pt;width:48pt;height:26.9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" fillcolor="red">
                <v:textbox>
                  <w:txbxContent>
                    <w:p w:rsidR="003709E5" w:rsidRDefault="003709E5" w:rsidP="00077861">
                      <w:r>
                        <w:t>Part 1</w:t>
                      </w:r>
                      <w:r>
                        <w:tab/>
                      </w:r>
                    </w:p>
                  </w:txbxContent>
                </v:textbox>
              </v:rect>
            </w:pict>
          </mc:Fallback>
        </mc:AlternateContent>
      </w:r>
    </w:p>
    <w:p w:rsidR="00077861" w:rsidRDefault="00436CAA" w:rsidP="00077861">
      <w:pPr>
        <w:jc w:val="both"/>
        <w:rPr>
          <w:sz w:val="24"/>
        </w:rPr>
      </w:pPr>
      <w:r>
        <w:rPr>
          <w:noProof/>
        </w:rPr>
        <mc:AlternateContent>
          <mc:Choice Requires="wps">
            <w:drawing>
              <wp:anchor distT="0" distB="0" distL="114300" distR="114300" simplePos="0" relativeHeight="251660288" behindDoc="0" locked="0" layoutInCell="1" allowOverlap="1" wp14:anchorId="04F73217" wp14:editId="1A495AC6">
                <wp:simplePos x="0" y="0"/>
                <wp:positionH relativeFrom="column">
                  <wp:posOffset>807644</wp:posOffset>
                </wp:positionH>
                <wp:positionV relativeFrom="paragraph">
                  <wp:posOffset>110464</wp:posOffset>
                </wp:positionV>
                <wp:extent cx="2149475" cy="341630"/>
                <wp:effectExtent l="0" t="0" r="22225" b="2032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9475" cy="341630"/>
                        </a:xfrm>
                        <a:prstGeom prst="rect">
                          <a:avLst/>
                        </a:prstGeom>
                        <a:solidFill>
                          <a:srgbClr val="0070C0"/>
                        </a:solidFill>
                        <a:ln w="9525">
                          <a:solidFill>
                            <a:srgbClr val="000000"/>
                          </a:solidFill>
                          <a:miter lim="800000"/>
                          <a:headEnd/>
                          <a:tailEnd/>
                        </a:ln>
                      </wps:spPr>
                      <wps:txbx>
                        <w:txbxContent>
                          <w:p w:rsidR="003709E5" w:rsidRDefault="003709E5" w:rsidP="00077861">
                            <w:r>
                              <w:t>Part 2</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04F73217" id="Rectangle 74" o:spid="_x0000_s1027" style="position:absolute;left:0;text-align:left;margin-left:63.6pt;margin-top:8.7pt;width:169.25pt;height:26.9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" fillcolor="#0070c0">
                <v:textbox>
                  <w:txbxContent>
                    <w:p w:rsidR="003709E5" w:rsidRDefault="003709E5" w:rsidP="00077861">
                      <w:r>
                        <w:t>Part 2</w:t>
                      </w:r>
                    </w:p>
                  </w:txbxContent>
                </v:textbox>
              </v:rect>
            </w:pict>
          </mc:Fallback>
        </mc:AlternateContent>
      </w:r>
    </w:p>
    <w:p w:rsidR="00077861" w:rsidRDefault="00077861" w:rsidP="00077861">
      <w:pPr>
        <w:pStyle w:val="Caption"/>
        <w:ind w:left="1440" w:firstLine="720"/>
        <w:rPr>
          <w:b w:val="0"/>
          <w:i/>
          <w:color w:val="000000" w:themeColor="text1"/>
        </w:rPr>
      </w:pPr>
    </w:p>
    <w:p w:rsidR="00077861" w:rsidRPr="00D8506E" w:rsidRDefault="0074131E" w:rsidP="00077861">
      <w:pPr>
        <w:pStyle w:val="Caption"/>
        <w:ind w:left="720"/>
        <w:rPr>
          <w:b w:val="0"/>
          <w:i/>
          <w:color w:val="000000" w:themeColor="text1"/>
        </w:rPr>
      </w:pPr>
      <w:r>
        <w:rPr>
          <w:color w:val="000000" w:themeColor="text1"/>
        </w:rPr>
        <w:t>Figure 11</w:t>
      </w:r>
      <w:r w:rsidR="00077861">
        <w:rPr>
          <w:color w:val="000000" w:themeColor="text1"/>
        </w:rPr>
        <w:t xml:space="preserve"> Proposed </w:t>
      </w:r>
      <w:r w:rsidR="00470BCC">
        <w:rPr>
          <w:color w:val="000000" w:themeColor="text1"/>
        </w:rPr>
        <w:t xml:space="preserve">Two stage </w:t>
      </w:r>
      <w:r w:rsidR="00077861">
        <w:rPr>
          <w:color w:val="000000" w:themeColor="text1"/>
        </w:rPr>
        <w:t>Downli</w:t>
      </w:r>
      <w:r w:rsidR="00436CAA">
        <w:rPr>
          <w:color w:val="000000" w:themeColor="text1"/>
        </w:rPr>
        <w:t>n</w:t>
      </w:r>
      <w:r w:rsidR="00077861">
        <w:rPr>
          <w:color w:val="000000" w:themeColor="text1"/>
        </w:rPr>
        <w:t xml:space="preserve">k control </w:t>
      </w:r>
      <w:r w:rsidR="00436CAA">
        <w:rPr>
          <w:color w:val="000000" w:themeColor="text1"/>
        </w:rPr>
        <w:t xml:space="preserve">channel structure </w:t>
      </w:r>
    </w:p>
    <w:p w:rsidR="00077861" w:rsidRDefault="00077861" w:rsidP="00077861">
      <w:pPr>
        <w:jc w:val="both"/>
        <w:rPr>
          <w:sz w:val="24"/>
        </w:rPr>
      </w:pPr>
    </w:p>
    <w:p w:rsidR="00077861" w:rsidRPr="00491D5A" w:rsidRDefault="00077861" w:rsidP="00077861">
      <w:pPr>
        <w:pStyle w:val="Text"/>
        <w:jc w:val="both"/>
        <w:rPr>
          <w:rFonts w:ascii="Times New Roman" w:hAnsi="Times New Roman"/>
          <w:color w:val="000000" w:themeColor="text1"/>
          <w:sz w:val="24"/>
          <w:szCs w:val="24"/>
        </w:rPr>
      </w:pPr>
      <w:r w:rsidRPr="00491D5A">
        <w:rPr>
          <w:rFonts w:ascii="Times New Roman" w:hAnsi="Times New Roman"/>
          <w:color w:val="000000" w:themeColor="text1"/>
          <w:sz w:val="24"/>
          <w:szCs w:val="24"/>
        </w:rPr>
        <w:t xml:space="preserve">As an example, </w:t>
      </w:r>
      <w:r w:rsidR="0055021B">
        <w:rPr>
          <w:rFonts w:ascii="Times New Roman" w:hAnsi="Times New Roman"/>
          <w:color w:val="000000" w:themeColor="text1"/>
          <w:sz w:val="24"/>
          <w:szCs w:val="24"/>
        </w:rPr>
        <w:t>if</w:t>
      </w:r>
      <w:r w:rsidRPr="00491D5A">
        <w:rPr>
          <w:rFonts w:ascii="Times New Roman" w:hAnsi="Times New Roman"/>
          <w:color w:val="000000" w:themeColor="text1"/>
          <w:sz w:val="24"/>
          <w:szCs w:val="24"/>
        </w:rPr>
        <w:t xml:space="preserve"> the UE is in good channel condition</w:t>
      </w:r>
      <w:r w:rsidR="0055021B">
        <w:rPr>
          <w:rFonts w:ascii="Times New Roman" w:hAnsi="Times New Roman"/>
          <w:color w:val="000000" w:themeColor="text1"/>
          <w:sz w:val="24"/>
          <w:szCs w:val="24"/>
        </w:rPr>
        <w:t xml:space="preserve"> say high SNR</w:t>
      </w:r>
      <w:r w:rsidRPr="00491D5A">
        <w:rPr>
          <w:rFonts w:ascii="Times New Roman" w:hAnsi="Times New Roman"/>
          <w:color w:val="000000" w:themeColor="text1"/>
          <w:sz w:val="24"/>
          <w:szCs w:val="24"/>
        </w:rPr>
        <w:t>, then it can choose index 7 (3 bits) and transmit this information in part 1.  Hence the part 2 is encoded with 16QAM, mother code rate 1/9 with tail biting convolutional code with constraint length 9 and generator</w:t>
      </w:r>
      <w:r w:rsidR="008E5C54">
        <w:rPr>
          <w:rFonts w:ascii="Times New Roman" w:hAnsi="Times New Roman"/>
          <w:color w:val="000000" w:themeColor="text1"/>
          <w:sz w:val="24"/>
          <w:szCs w:val="24"/>
        </w:rPr>
        <w:t xml:space="preserve"> polynomials as shown in table 3</w:t>
      </w:r>
      <w:r w:rsidRPr="00491D5A">
        <w:rPr>
          <w:rFonts w:ascii="Times New Roman" w:hAnsi="Times New Roman"/>
          <w:color w:val="000000" w:themeColor="text1"/>
          <w:sz w:val="24"/>
          <w:szCs w:val="24"/>
        </w:rPr>
        <w:t xml:space="preserve">. </w:t>
      </w:r>
    </w:p>
    <w:p w:rsidR="00077861" w:rsidRDefault="00077861" w:rsidP="00077861">
      <w:pPr>
        <w:pStyle w:val="Text"/>
        <w:jc w:val="both"/>
        <w:rPr>
          <w:rFonts w:asciiTheme="minorHAnsi" w:hAnsiTheme="minorHAnsi" w:cs="Arial"/>
          <w:color w:val="000000" w:themeColor="text1"/>
          <w:sz w:val="24"/>
          <w:szCs w:val="24"/>
        </w:rPr>
      </w:pPr>
    </w:p>
    <w:p w:rsidR="00077861" w:rsidRDefault="00077861" w:rsidP="00077861">
      <w:pPr>
        <w:pStyle w:val="Text"/>
        <w:jc w:val="both"/>
        <w:rPr>
          <w:rFonts w:asciiTheme="minorHAnsi" w:hAnsiTheme="minorHAnsi" w:cs="Arial"/>
          <w:color w:val="000000" w:themeColor="text1"/>
          <w:sz w:val="24"/>
          <w:szCs w:val="24"/>
        </w:rPr>
      </w:pPr>
    </w:p>
    <w:p w:rsidR="00077861" w:rsidRPr="000C67DA" w:rsidRDefault="00077861" w:rsidP="00077861">
      <w:pPr>
        <w:pStyle w:val="Caption"/>
        <w:keepNext/>
        <w:rPr>
          <w:b w:val="0"/>
          <w:i/>
        </w:rPr>
      </w:pPr>
      <w:r w:rsidRPr="000C67DA">
        <w:t xml:space="preserve">                           Table </w:t>
      </w:r>
      <w:r w:rsidR="000232BC">
        <w:t xml:space="preserve">3 </w:t>
      </w:r>
      <w:r w:rsidRPr="000C67DA">
        <w:t>Proposed mapping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gridCol w:w="1840"/>
      </w:tblGrid>
      <w:tr w:rsidR="00077861" w:rsidRPr="00E9040D" w:rsidTr="003709E5">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077861" w:rsidRPr="00E9040D" w:rsidRDefault="00077861" w:rsidP="003709E5">
            <w:pPr>
              <w:pStyle w:val="TAH"/>
              <w:jc w:val="left"/>
            </w:pPr>
            <w:r w:rsidRPr="00E9040D">
              <w:t xml:space="preserve">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77861" w:rsidRPr="00E9040D" w:rsidRDefault="00077861" w:rsidP="003709E5">
            <w:pPr>
              <w:pStyle w:val="TAH"/>
            </w:pPr>
            <w:r w:rsidRPr="00E9040D">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77861" w:rsidRPr="00E9040D" w:rsidRDefault="00077861" w:rsidP="003709E5">
            <w:pPr>
              <w:pStyle w:val="TAH"/>
            </w:pPr>
            <w:r>
              <w:t>Mother code rate</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77861" w:rsidRPr="00E9040D" w:rsidRDefault="00077861" w:rsidP="003709E5">
            <w:pPr>
              <w:pStyle w:val="TAH"/>
            </w:pPr>
            <w:r>
              <w:t>Constraint length</w:t>
            </w:r>
          </w:p>
        </w:tc>
        <w:tc>
          <w:tcPr>
            <w:tcW w:w="1840" w:type="dxa"/>
            <w:tcBorders>
              <w:top w:val="single" w:sz="8" w:space="0" w:color="auto"/>
              <w:left w:val="nil"/>
              <w:bottom w:val="double" w:sz="4" w:space="0" w:color="auto"/>
              <w:right w:val="single" w:sz="8" w:space="0" w:color="auto"/>
            </w:tcBorders>
            <w:shd w:val="clear" w:color="auto" w:fill="E0E0E0"/>
          </w:tcPr>
          <w:p w:rsidR="00077861" w:rsidRDefault="00077861" w:rsidP="003709E5">
            <w:pPr>
              <w:pStyle w:val="TAH"/>
            </w:pPr>
            <w:r>
              <w:t xml:space="preserve">Generator </w:t>
            </w:r>
            <w:r w:rsidR="00225364">
              <w:t>polynomials in</w:t>
            </w:r>
            <w:r>
              <w:t xml:space="preserve"> octal notation</w:t>
            </w:r>
          </w:p>
        </w:tc>
      </w:tr>
      <w:tr w:rsidR="00077861" w:rsidRPr="00E9040D" w:rsidTr="00370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77861" w:rsidRPr="00E9040D" w:rsidRDefault="00077861" w:rsidP="003709E5">
            <w:pPr>
              <w:pStyle w:val="TAC"/>
            </w:pPr>
            <w:r>
              <w:t>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t>1/2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t>7</w:t>
            </w:r>
          </w:p>
        </w:tc>
        <w:tc>
          <w:tcPr>
            <w:tcW w:w="1840" w:type="dxa"/>
            <w:tcBorders>
              <w:top w:val="nil"/>
              <w:left w:val="nil"/>
              <w:bottom w:val="single" w:sz="8" w:space="0" w:color="auto"/>
              <w:right w:val="single" w:sz="8" w:space="0" w:color="auto"/>
            </w:tcBorders>
          </w:tcPr>
          <w:p w:rsidR="00077861" w:rsidRPr="00E9040D" w:rsidRDefault="0055021B" w:rsidP="003709E5">
            <w:pPr>
              <w:pStyle w:val="TAC"/>
              <w:jc w:val="left"/>
            </w:pPr>
            <w:r>
              <w:t xml:space="preserve">         [133, 171</w:t>
            </w:r>
            <w:r w:rsidR="00077861">
              <w:t>]</w:t>
            </w:r>
          </w:p>
        </w:tc>
      </w:tr>
      <w:tr w:rsidR="00077861" w:rsidRPr="00E9040D" w:rsidTr="00370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77861" w:rsidRPr="00E9040D" w:rsidRDefault="00077861" w:rsidP="003709E5">
            <w:pPr>
              <w:pStyle w:val="TAC"/>
            </w:pPr>
            <w: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t>1/3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55021B" w:rsidP="003709E5">
            <w:pPr>
              <w:pStyle w:val="TAC"/>
            </w:pPr>
            <w:r>
              <w:t>7</w:t>
            </w:r>
          </w:p>
        </w:tc>
        <w:tc>
          <w:tcPr>
            <w:tcW w:w="1840" w:type="dxa"/>
            <w:tcBorders>
              <w:top w:val="nil"/>
              <w:left w:val="nil"/>
              <w:bottom w:val="single" w:sz="8" w:space="0" w:color="auto"/>
              <w:right w:val="single" w:sz="8" w:space="0" w:color="auto"/>
            </w:tcBorders>
          </w:tcPr>
          <w:p w:rsidR="00077861" w:rsidRPr="00E9040D" w:rsidRDefault="00077861" w:rsidP="003709E5">
            <w:pPr>
              <w:pStyle w:val="TAC"/>
            </w:pPr>
            <w:r>
              <w:t>[561, 753, 715]</w:t>
            </w:r>
          </w:p>
        </w:tc>
      </w:tr>
      <w:tr w:rsidR="00077861" w:rsidRPr="00E9040D" w:rsidTr="00370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77861" w:rsidRPr="00E9040D" w:rsidRDefault="00077861" w:rsidP="003709E5">
            <w:pPr>
              <w:pStyle w:val="TAC"/>
            </w:pPr>
            <w: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t>1/4</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t>7</w:t>
            </w:r>
          </w:p>
        </w:tc>
        <w:tc>
          <w:tcPr>
            <w:tcW w:w="1840" w:type="dxa"/>
            <w:tcBorders>
              <w:top w:val="nil"/>
              <w:left w:val="nil"/>
              <w:bottom w:val="single" w:sz="8" w:space="0" w:color="auto"/>
              <w:right w:val="single" w:sz="8" w:space="0" w:color="auto"/>
            </w:tcBorders>
          </w:tcPr>
          <w:p w:rsidR="00077861" w:rsidRPr="00E9040D" w:rsidRDefault="00077861" w:rsidP="003709E5">
            <w:pPr>
              <w:pStyle w:val="TAC"/>
            </w:pPr>
            <w:r>
              <w:t>[561, 753, 715,517]</w:t>
            </w:r>
          </w:p>
        </w:tc>
      </w:tr>
      <w:tr w:rsidR="00077861" w:rsidRPr="00E9040D" w:rsidTr="00370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77861" w:rsidRPr="00E9040D" w:rsidRDefault="00077861" w:rsidP="003709E5">
            <w:pPr>
              <w:pStyle w:val="TAC"/>
            </w:pPr>
            <w: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t>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t>7</w:t>
            </w:r>
          </w:p>
        </w:tc>
        <w:tc>
          <w:tcPr>
            <w:tcW w:w="1840" w:type="dxa"/>
            <w:tcBorders>
              <w:top w:val="nil"/>
              <w:left w:val="nil"/>
              <w:bottom w:val="single" w:sz="8" w:space="0" w:color="auto"/>
              <w:right w:val="single" w:sz="8" w:space="0" w:color="auto"/>
            </w:tcBorders>
          </w:tcPr>
          <w:p w:rsidR="00077861" w:rsidRPr="00E9040D" w:rsidRDefault="00077861" w:rsidP="003709E5">
            <w:pPr>
              <w:pStyle w:val="TAC"/>
            </w:pPr>
            <w:r>
              <w:t>[561, 753, 715,517,765]</w:t>
            </w:r>
          </w:p>
        </w:tc>
      </w:tr>
      <w:tr w:rsidR="00077861" w:rsidRPr="00E9040D" w:rsidTr="00370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77861" w:rsidRPr="00E9040D" w:rsidRDefault="00077861" w:rsidP="003709E5">
            <w:pPr>
              <w:pStyle w:val="TAC"/>
            </w:pPr>
            <w: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t>1/3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t>9</w:t>
            </w:r>
          </w:p>
        </w:tc>
        <w:tc>
          <w:tcPr>
            <w:tcW w:w="1840" w:type="dxa"/>
            <w:tcBorders>
              <w:top w:val="nil"/>
              <w:left w:val="nil"/>
              <w:bottom w:val="single" w:sz="8" w:space="0" w:color="auto"/>
              <w:right w:val="single" w:sz="8" w:space="0" w:color="auto"/>
            </w:tcBorders>
          </w:tcPr>
          <w:p w:rsidR="00077861" w:rsidRPr="00E9040D" w:rsidRDefault="0055021B" w:rsidP="003709E5">
            <w:pPr>
              <w:pStyle w:val="TAC"/>
            </w:pPr>
            <w:r>
              <w:t>[575, 623, 727]</w:t>
            </w:r>
          </w:p>
        </w:tc>
      </w:tr>
      <w:tr w:rsidR="00077861" w:rsidRPr="00E9040D" w:rsidTr="003709E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077861" w:rsidRPr="00E9040D" w:rsidRDefault="00077861" w:rsidP="003709E5">
            <w:pPr>
              <w:pStyle w:val="TAC"/>
            </w:pPr>
            <w:r>
              <w:t>5</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077861" w:rsidRPr="00E9040D" w:rsidRDefault="0055021B" w:rsidP="003709E5">
            <w:pPr>
              <w:pStyle w:val="TAC"/>
            </w:pPr>
            <w:r>
              <w:t>16 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077861" w:rsidRPr="00E9040D" w:rsidRDefault="00077861" w:rsidP="003709E5">
            <w:pPr>
              <w:pStyle w:val="TAC"/>
              <w:jc w:val="left"/>
            </w:pPr>
            <w:r>
              <w:t xml:space="preserve">             </w:t>
            </w:r>
            <w:r w:rsidR="0055021B">
              <w:t>1/3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077861" w:rsidRPr="00E9040D" w:rsidRDefault="00077861" w:rsidP="003709E5">
            <w:pPr>
              <w:pStyle w:val="TAC"/>
            </w:pPr>
            <w:r>
              <w:t>9</w:t>
            </w:r>
          </w:p>
        </w:tc>
        <w:tc>
          <w:tcPr>
            <w:tcW w:w="1840" w:type="dxa"/>
            <w:tcBorders>
              <w:top w:val="nil"/>
              <w:left w:val="nil"/>
              <w:bottom w:val="double" w:sz="4" w:space="0" w:color="auto"/>
              <w:right w:val="single" w:sz="8" w:space="0" w:color="auto"/>
            </w:tcBorders>
          </w:tcPr>
          <w:p w:rsidR="00077861" w:rsidRPr="00E9040D" w:rsidRDefault="00077861" w:rsidP="0055021B">
            <w:pPr>
              <w:pStyle w:val="TAC"/>
            </w:pPr>
            <w:r>
              <w:t>[</w:t>
            </w:r>
            <w:r w:rsidR="0055021B">
              <w:t>575</w:t>
            </w:r>
            <w:r>
              <w:t xml:space="preserve">, </w:t>
            </w:r>
            <w:r w:rsidR="0055021B">
              <w:t>623, 727</w:t>
            </w:r>
            <w:r>
              <w:t>]</w:t>
            </w:r>
          </w:p>
        </w:tc>
      </w:tr>
      <w:tr w:rsidR="00077861" w:rsidRPr="00E9040D" w:rsidTr="00370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77861" w:rsidRPr="00E9040D" w:rsidRDefault="00077861" w:rsidP="003709E5">
            <w:pPr>
              <w:pStyle w:val="TAC"/>
            </w:pPr>
            <w: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jc w:val="left"/>
            </w:pPr>
            <w:r>
              <w:t xml:space="preserve">             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t>7</w:t>
            </w:r>
          </w:p>
        </w:tc>
        <w:tc>
          <w:tcPr>
            <w:tcW w:w="1840" w:type="dxa"/>
            <w:tcBorders>
              <w:top w:val="nil"/>
              <w:left w:val="nil"/>
              <w:bottom w:val="single" w:sz="8" w:space="0" w:color="auto"/>
              <w:right w:val="single" w:sz="8" w:space="0" w:color="auto"/>
            </w:tcBorders>
          </w:tcPr>
          <w:p w:rsidR="00077861" w:rsidRPr="00E9040D" w:rsidRDefault="00077861" w:rsidP="003709E5">
            <w:pPr>
              <w:pStyle w:val="TAC"/>
            </w:pPr>
            <w:r>
              <w:t>[561, 753, 715,517,765]</w:t>
            </w:r>
          </w:p>
        </w:tc>
      </w:tr>
      <w:tr w:rsidR="00077861" w:rsidRPr="00E9040D" w:rsidTr="00370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77861" w:rsidRPr="00E9040D" w:rsidRDefault="00077861" w:rsidP="003709E5">
            <w:pPr>
              <w:pStyle w:val="TAC"/>
            </w:pPr>
            <w: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t>1/9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77861" w:rsidRPr="00E9040D" w:rsidRDefault="00077861" w:rsidP="003709E5">
            <w:pPr>
              <w:pStyle w:val="TAC"/>
            </w:pPr>
            <w:r>
              <w:t>9</w:t>
            </w:r>
          </w:p>
        </w:tc>
        <w:tc>
          <w:tcPr>
            <w:tcW w:w="1840" w:type="dxa"/>
            <w:tcBorders>
              <w:top w:val="nil"/>
              <w:left w:val="nil"/>
              <w:bottom w:val="single" w:sz="8" w:space="0" w:color="auto"/>
              <w:right w:val="single" w:sz="8" w:space="0" w:color="auto"/>
            </w:tcBorders>
          </w:tcPr>
          <w:p w:rsidR="00077861" w:rsidRPr="00E9040D" w:rsidRDefault="00077861" w:rsidP="003709E5">
            <w:pPr>
              <w:pStyle w:val="TAC"/>
            </w:pPr>
            <w:r>
              <w:t>[561, 753, 715,517,765]</w:t>
            </w:r>
          </w:p>
        </w:tc>
      </w:tr>
    </w:tbl>
    <w:p w:rsidR="00077861" w:rsidRDefault="00077861" w:rsidP="00077861">
      <w:pPr>
        <w:pStyle w:val="Text"/>
        <w:jc w:val="both"/>
        <w:rPr>
          <w:rFonts w:asciiTheme="minorHAnsi" w:hAnsiTheme="minorHAnsi" w:cs="Arial"/>
          <w:color w:val="000000" w:themeColor="text1"/>
          <w:sz w:val="24"/>
          <w:szCs w:val="24"/>
        </w:rPr>
      </w:pPr>
    </w:p>
    <w:p w:rsidR="00E80B50" w:rsidRDefault="008E5C54" w:rsidP="00E80B50">
      <w:pPr>
        <w:pStyle w:val="Heading3"/>
        <w:numPr>
          <w:ilvl w:val="0"/>
          <w:numId w:val="0"/>
        </w:numPr>
        <w:rPr>
          <w:rFonts w:ascii="Times New Roman" w:hAnsi="Times New Roman"/>
          <w:b/>
          <w:sz w:val="24"/>
          <w:szCs w:val="24"/>
          <w:lang w:val="en-US"/>
        </w:rPr>
      </w:pPr>
      <w:r>
        <w:rPr>
          <w:rFonts w:ascii="Times New Roman" w:hAnsi="Times New Roman"/>
          <w:b/>
          <w:noProof/>
          <w:sz w:val="24"/>
          <w:szCs w:val="24"/>
          <w:lang w:val="en-US"/>
        </w:rPr>
        <w:t>Proposal</w:t>
      </w:r>
      <w:r w:rsidR="00E80B50" w:rsidRPr="00767F04">
        <w:rPr>
          <w:rFonts w:ascii="Times New Roman" w:hAnsi="Times New Roman"/>
          <w:b/>
          <w:sz w:val="24"/>
          <w:szCs w:val="24"/>
          <w:lang w:val="en-US"/>
        </w:rPr>
        <w:t>:</w:t>
      </w:r>
      <w:r>
        <w:rPr>
          <w:rFonts w:ascii="Times New Roman" w:hAnsi="Times New Roman"/>
          <w:b/>
          <w:sz w:val="24"/>
          <w:szCs w:val="24"/>
          <w:lang w:val="en-US"/>
        </w:rPr>
        <w:t xml:space="preserve"> Control channel should exploit the CSI</w:t>
      </w:r>
    </w:p>
    <w:p w:rsidR="001D7377" w:rsidRDefault="001D7377" w:rsidP="001D7377">
      <w:pPr>
        <w:pStyle w:val="Heading1"/>
      </w:pPr>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 xml:space="preserve">we analysed the performance </w:t>
      </w:r>
      <w:r w:rsidR="00FD18E4">
        <w:rPr>
          <w:sz w:val="24"/>
          <w:szCs w:val="24"/>
          <w:lang w:val="en-GB"/>
        </w:rPr>
        <w:t xml:space="preserve">of channel coding schemes for downlink control channel. We found that with enhancements to TBCC, the performance can be improved significantly. In </w:t>
      </w:r>
      <w:r w:rsidR="00FD18E4">
        <w:rPr>
          <w:sz w:val="24"/>
          <w:szCs w:val="24"/>
          <w:lang w:val="en-GB"/>
        </w:rPr>
        <w:lastRenderedPageBreak/>
        <w:t xml:space="preserve">addition, we propose a two stage control channel so that variable modulation, code rate, constraint length can be adapted based on channel condition such that control channel can exploit the CSI.  </w:t>
      </w:r>
      <w:bookmarkEnd w:id="3"/>
      <w:bookmarkEnd w:id="4"/>
      <w:bookmarkEnd w:id="5"/>
      <w:bookmarkEnd w:id="6"/>
      <w:bookmarkEnd w:id="7"/>
      <w:bookmarkEnd w:id="8"/>
      <w:r w:rsidR="004C521D">
        <w:rPr>
          <w:sz w:val="24"/>
          <w:szCs w:val="24"/>
          <w:lang w:val="en-GB"/>
        </w:rPr>
        <w:t xml:space="preserve"> Our observations are as follows:</w:t>
      </w:r>
    </w:p>
    <w:p w:rsidR="00D53A33" w:rsidRDefault="00D53A33" w:rsidP="00D53A33">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1</w:t>
      </w:r>
      <w:r w:rsidRPr="00767F04">
        <w:rPr>
          <w:rFonts w:ascii="Times New Roman" w:hAnsi="Times New Roman"/>
          <w:b/>
          <w:sz w:val="24"/>
          <w:szCs w:val="24"/>
          <w:lang w:val="en-US"/>
        </w:rPr>
        <w:t xml:space="preserve">: </w:t>
      </w:r>
      <w:r>
        <w:rPr>
          <w:rFonts w:ascii="Times New Roman" w:hAnsi="Times New Roman"/>
          <w:b/>
          <w:sz w:val="24"/>
          <w:szCs w:val="24"/>
          <w:lang w:val="en-US"/>
        </w:rPr>
        <w:t>Performance is improved by using an optimized generator polynomial for each code rate.</w:t>
      </w:r>
    </w:p>
    <w:p w:rsidR="00D53A33" w:rsidRDefault="00D53A33" w:rsidP="00D53A33">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2</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For extremely low code rates, choosing a mother code rate close to the desired code rate is beneficial</w:t>
      </w:r>
    </w:p>
    <w:p w:rsidR="00825D7A" w:rsidRDefault="00825D7A" w:rsidP="00825D7A">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3</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Significant performance gains can be obtained by using higher order modulation with optimized generator polynomials </w:t>
      </w:r>
    </w:p>
    <w:p w:rsidR="003149D8" w:rsidRDefault="003149D8" w:rsidP="003149D8">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4</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Performance of TBCC can be improved by increasing the constraint length</w:t>
      </w:r>
    </w:p>
    <w:p w:rsidR="003D2FF5" w:rsidRDefault="003D2FF5" w:rsidP="003D2FF5">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5</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Generator polynomials optimized for each individual code rate based on distance spectrum gives better performance compared to the generator polynomials found using nested property</w:t>
      </w:r>
    </w:p>
    <w:p w:rsidR="0074131E" w:rsidRDefault="0074131E" w:rsidP="0074131E">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6</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w:t>
      </w:r>
      <w:r>
        <w:rPr>
          <w:rFonts w:ascii="Times New Roman" w:hAnsi="Times New Roman"/>
          <w:b/>
          <w:sz w:val="24"/>
          <w:szCs w:val="24"/>
          <w:lang w:val="en-US"/>
        </w:rPr>
        <w:t>E</w:t>
      </w:r>
      <w:r>
        <w:rPr>
          <w:rFonts w:ascii="Times New Roman" w:hAnsi="Times New Roman"/>
          <w:b/>
          <w:sz w:val="24"/>
          <w:szCs w:val="24"/>
          <w:lang w:val="en-US"/>
        </w:rPr>
        <w:t xml:space="preserve">nhanced TBCC performance is better compared to Polar code </w:t>
      </w:r>
    </w:p>
    <w:p w:rsidR="001D7377" w:rsidRPr="005C1BF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bookmarkEnd w:id="2"/>
    <w:p w:rsidR="00FD18E4" w:rsidRDefault="001D7377" w:rsidP="001D7377">
      <w:pPr>
        <w:tabs>
          <w:tab w:val="left" w:pos="3548"/>
        </w:tabs>
        <w:rPr>
          <w:b/>
          <w:sz w:val="24"/>
          <w:szCs w:val="24"/>
        </w:rPr>
      </w:pPr>
      <w:r w:rsidRPr="005C1BF7">
        <w:rPr>
          <w:b/>
          <w:sz w:val="24"/>
          <w:szCs w:val="24"/>
        </w:rPr>
        <w:t xml:space="preserve">Proposal 1: </w:t>
      </w:r>
      <w:r w:rsidR="005C1BF7" w:rsidRPr="005C1BF7">
        <w:rPr>
          <w:b/>
          <w:sz w:val="24"/>
          <w:szCs w:val="24"/>
        </w:rPr>
        <w:t xml:space="preserve">We request RAN1 </w:t>
      </w:r>
      <w:r w:rsidR="00FD18E4">
        <w:rPr>
          <w:b/>
          <w:sz w:val="24"/>
          <w:szCs w:val="24"/>
        </w:rPr>
        <w:t>to choose enhanced TBCC as the coding scheme for control channel</w:t>
      </w:r>
    </w:p>
    <w:p w:rsidR="00FD18E4" w:rsidRDefault="00FD18E4" w:rsidP="00FD18E4">
      <w:pPr>
        <w:tabs>
          <w:tab w:val="left" w:pos="3548"/>
        </w:tabs>
        <w:rPr>
          <w:b/>
          <w:sz w:val="24"/>
          <w:szCs w:val="24"/>
        </w:rPr>
      </w:pPr>
      <w:r>
        <w:rPr>
          <w:b/>
          <w:sz w:val="24"/>
          <w:szCs w:val="24"/>
        </w:rPr>
        <w:t>Proposal 2</w:t>
      </w:r>
      <w:r w:rsidRPr="005C1BF7">
        <w:rPr>
          <w:b/>
          <w:sz w:val="24"/>
          <w:szCs w:val="24"/>
        </w:rPr>
        <w:t xml:space="preserve">: </w:t>
      </w:r>
      <w:r>
        <w:rPr>
          <w:b/>
          <w:sz w:val="24"/>
          <w:szCs w:val="24"/>
        </w:rPr>
        <w:t xml:space="preserve"> Link adaptation should be applied on control channel by varying modulation, constraint length and generator polynomials</w:t>
      </w:r>
      <w:r w:rsidR="00102E95">
        <w:rPr>
          <w:b/>
          <w:sz w:val="24"/>
          <w:szCs w:val="24"/>
        </w:rPr>
        <w:t xml:space="preserve"> and exact details can be studied further</w:t>
      </w:r>
    </w:p>
    <w:p w:rsidR="001D7377" w:rsidRPr="000A64D8" w:rsidRDefault="001D7377" w:rsidP="001D7377">
      <w:pPr>
        <w:pStyle w:val="Heading1"/>
        <w:rPr>
          <w:lang w:val="en-US"/>
        </w:rPr>
      </w:pPr>
      <w:r w:rsidRPr="000A64D8">
        <w:rPr>
          <w:lang w:val="en-US"/>
        </w:rPr>
        <w:t>References</w:t>
      </w:r>
    </w:p>
    <w:p w:rsidR="001D7377" w:rsidRDefault="008F49D1" w:rsidP="001D7377">
      <w:pPr>
        <w:pStyle w:val="ListParagraph"/>
        <w:numPr>
          <w:ilvl w:val="0"/>
          <w:numId w:val="1"/>
        </w:numPr>
        <w:rPr>
          <w:rFonts w:ascii="Times New Roman" w:eastAsia="SimSun" w:hAnsi="Times New Roman"/>
          <w:sz w:val="24"/>
          <w:szCs w:val="24"/>
        </w:rPr>
      </w:pPr>
      <w:bookmarkStart w:id="10" w:name="_Ref450735844"/>
      <w:bookmarkStart w:id="11" w:name="_Ref450342757"/>
      <w:r>
        <w:rPr>
          <w:rFonts w:ascii="Times New Roman" w:eastAsia="SimSun" w:hAnsi="Times New Roman"/>
          <w:sz w:val="24"/>
          <w:szCs w:val="24"/>
        </w:rPr>
        <w:t>R1-167216</w:t>
      </w:r>
      <w:r w:rsidR="001D7377" w:rsidRPr="000F70D6">
        <w:rPr>
          <w:rFonts w:ascii="Times New Roman" w:eastAsia="SimSun" w:hAnsi="Times New Roman"/>
          <w:sz w:val="24"/>
          <w:szCs w:val="24"/>
        </w:rPr>
        <w:t xml:space="preserve"> “</w:t>
      </w:r>
      <w:r>
        <w:rPr>
          <w:rFonts w:ascii="Times New Roman" w:eastAsia="SimSun" w:hAnsi="Times New Roman"/>
          <w:sz w:val="24"/>
          <w:szCs w:val="24"/>
        </w:rPr>
        <w:t>Channel Coding for Control Channels</w:t>
      </w:r>
      <w:r w:rsidR="001D7377" w:rsidRPr="000F70D6">
        <w:rPr>
          <w:rFonts w:ascii="Times New Roman" w:eastAsia="SimSun" w:hAnsi="Times New Roman"/>
          <w:sz w:val="24"/>
          <w:szCs w:val="24"/>
        </w:rPr>
        <w:t>”</w:t>
      </w:r>
      <w:bookmarkEnd w:id="10"/>
      <w:r>
        <w:rPr>
          <w:rFonts w:ascii="Times New Roman" w:eastAsia="SimSun" w:hAnsi="Times New Roman"/>
          <w:sz w:val="24"/>
          <w:szCs w:val="24"/>
        </w:rPr>
        <w:t>, Huawei, HiSilicon.</w:t>
      </w:r>
    </w:p>
    <w:p w:rsidR="00474038" w:rsidRDefault="00474038" w:rsidP="00474038">
      <w:pPr>
        <w:pStyle w:val="ListParagraph"/>
        <w:numPr>
          <w:ilvl w:val="0"/>
          <w:numId w:val="1"/>
        </w:numPr>
        <w:rPr>
          <w:rFonts w:ascii="Times New Roman" w:eastAsia="SimSun" w:hAnsi="Times New Roman"/>
          <w:sz w:val="24"/>
          <w:szCs w:val="24"/>
        </w:rPr>
      </w:pPr>
      <w:r>
        <w:rPr>
          <w:rFonts w:ascii="Times New Roman" w:eastAsia="SimSun" w:hAnsi="Times New Roman"/>
          <w:sz w:val="24"/>
          <w:szCs w:val="24"/>
        </w:rPr>
        <w:t>R1-166926</w:t>
      </w:r>
      <w:r w:rsidRPr="000F70D6">
        <w:rPr>
          <w:rFonts w:ascii="Times New Roman" w:eastAsia="SimSun" w:hAnsi="Times New Roman"/>
          <w:sz w:val="24"/>
          <w:szCs w:val="24"/>
        </w:rPr>
        <w:t xml:space="preserve"> “</w:t>
      </w:r>
      <w:r>
        <w:rPr>
          <w:rFonts w:ascii="Times New Roman" w:eastAsia="SimSun" w:hAnsi="Times New Roman"/>
          <w:sz w:val="24"/>
          <w:szCs w:val="24"/>
        </w:rPr>
        <w:t>Further Discussion on TBCC Complexity and Enhancements</w:t>
      </w:r>
      <w:r w:rsidRPr="000F70D6">
        <w:rPr>
          <w:rFonts w:ascii="Times New Roman" w:eastAsia="SimSun" w:hAnsi="Times New Roman"/>
          <w:sz w:val="24"/>
          <w:szCs w:val="24"/>
        </w:rPr>
        <w:t>”</w:t>
      </w:r>
      <w:r>
        <w:rPr>
          <w:rFonts w:ascii="Times New Roman" w:eastAsia="SimSun" w:hAnsi="Times New Roman"/>
          <w:sz w:val="24"/>
          <w:szCs w:val="24"/>
        </w:rPr>
        <w:t>, Ericsson.</w:t>
      </w:r>
    </w:p>
    <w:p w:rsidR="00B47DC1" w:rsidRPr="00B47DC1" w:rsidRDefault="002C3A90" w:rsidP="00B47DC1">
      <w:pPr>
        <w:pStyle w:val="ListParagraph"/>
        <w:numPr>
          <w:ilvl w:val="0"/>
          <w:numId w:val="1"/>
        </w:numPr>
        <w:rPr>
          <w:rFonts w:asciiTheme="minorHAnsi" w:eastAsia="SimSun" w:hAnsiTheme="minorHAnsi"/>
          <w:color w:val="000000" w:themeColor="text1"/>
          <w:sz w:val="24"/>
          <w:szCs w:val="24"/>
        </w:rPr>
      </w:pPr>
      <w:r>
        <w:rPr>
          <w:rFonts w:asciiTheme="minorHAnsi" w:hAnsiTheme="minorHAnsi"/>
          <w:color w:val="000000" w:themeColor="text1"/>
          <w:sz w:val="24"/>
          <w:szCs w:val="24"/>
        </w:rPr>
        <w:t>C. Mats, J.</w:t>
      </w:r>
      <w:r w:rsidR="00B47DC1" w:rsidRPr="00B47DC1">
        <w:rPr>
          <w:rFonts w:asciiTheme="minorHAnsi" w:hAnsiTheme="minorHAnsi"/>
          <w:color w:val="000000" w:themeColor="text1"/>
          <w:sz w:val="24"/>
          <w:szCs w:val="24"/>
        </w:rPr>
        <w:t xml:space="preserve"> Rolf</w:t>
      </w:r>
      <w:r w:rsidR="00B47DC1" w:rsidRPr="00B47DC1">
        <w:rPr>
          <w:rFonts w:asciiTheme="minorHAnsi" w:eastAsia="SimSun" w:hAnsiTheme="minorHAnsi"/>
          <w:color w:val="000000" w:themeColor="text1"/>
          <w:sz w:val="24"/>
          <w:szCs w:val="24"/>
        </w:rPr>
        <w:t xml:space="preserve"> , “A Fast Algorithm for Computing Distance Spectrum of Convolutional Codes”,</w:t>
      </w:r>
      <w:r w:rsidR="00B47DC1" w:rsidRPr="00B47DC1">
        <w:rPr>
          <w:rStyle w:val="Heading2Char"/>
          <w:rFonts w:asciiTheme="minorHAnsi" w:hAnsiTheme="minorHAnsi" w:cs="Arial"/>
          <w:color w:val="000000" w:themeColor="text1"/>
          <w:sz w:val="24"/>
          <w:szCs w:val="24"/>
          <w:shd w:val="clear" w:color="auto" w:fill="FFFFFF"/>
        </w:rPr>
        <w:t xml:space="preserve"> </w:t>
      </w:r>
      <w:r w:rsidR="00B47DC1" w:rsidRPr="00B47DC1">
        <w:rPr>
          <w:rStyle w:val="apple-converted-space"/>
          <w:rFonts w:asciiTheme="minorHAnsi" w:hAnsiTheme="minorHAnsi" w:cs="Arial"/>
          <w:color w:val="000000" w:themeColor="text1"/>
          <w:sz w:val="24"/>
          <w:szCs w:val="24"/>
          <w:shd w:val="clear" w:color="auto" w:fill="FFFFFF"/>
        </w:rPr>
        <w:t> </w:t>
      </w:r>
      <w:hyperlink r:id="rId18" w:history="1">
        <w:r w:rsidR="00B47DC1" w:rsidRPr="00B47DC1">
          <w:rPr>
            <w:rStyle w:val="Hyperlink"/>
            <w:rFonts w:asciiTheme="minorHAnsi" w:hAnsiTheme="minorHAnsi" w:cs="Arial"/>
            <w:color w:val="000000" w:themeColor="text1"/>
            <w:sz w:val="24"/>
            <w:szCs w:val="24"/>
            <w:u w:val="none"/>
            <w:shd w:val="clear" w:color="auto" w:fill="FFFFFF"/>
          </w:rPr>
          <w:t>IEEE Transactions on Information Theory.</w:t>
        </w:r>
      </w:hyperlink>
      <w:r w:rsidR="00B47DC1" w:rsidRPr="00B47DC1">
        <w:rPr>
          <w:rStyle w:val="ng-binding"/>
          <w:rFonts w:asciiTheme="minorHAnsi" w:hAnsiTheme="minorHAnsi" w:cs="Arial"/>
          <w:color w:val="000000" w:themeColor="text1"/>
          <w:sz w:val="24"/>
          <w:szCs w:val="24"/>
          <w:shd w:val="clear" w:color="auto" w:fill="FFFFFF"/>
        </w:rPr>
        <w:t xml:space="preserve"> Nov, 1989.</w:t>
      </w: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1"/>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9"/>
      <w:footerReference w:type="even" r:id="rId20"/>
      <w:footerReference w:type="default" r:id="rId2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5AE" w:rsidRDefault="00EC05AE" w:rsidP="00A03DF3">
      <w:pPr>
        <w:spacing w:after="0"/>
      </w:pPr>
      <w:r>
        <w:separator/>
      </w:r>
    </w:p>
  </w:endnote>
  <w:endnote w:type="continuationSeparator" w:id="0">
    <w:p w:rsidR="00EC05AE" w:rsidRDefault="00EC05A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4131E">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131E">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5AE" w:rsidRDefault="00EC05AE" w:rsidP="00A03DF3">
      <w:pPr>
        <w:spacing w:after="0"/>
      </w:pPr>
      <w:r>
        <w:separator/>
      </w:r>
    </w:p>
  </w:footnote>
  <w:footnote w:type="continuationSeparator" w:id="0">
    <w:p w:rsidR="00EC05AE" w:rsidRDefault="00EC05AE"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32BC"/>
    <w:rsid w:val="00033AB4"/>
    <w:rsid w:val="000343A6"/>
    <w:rsid w:val="00077861"/>
    <w:rsid w:val="0008103A"/>
    <w:rsid w:val="000848FB"/>
    <w:rsid w:val="000A3623"/>
    <w:rsid w:val="000E7F6F"/>
    <w:rsid w:val="000F152B"/>
    <w:rsid w:val="000F70D6"/>
    <w:rsid w:val="0010116E"/>
    <w:rsid w:val="00102E95"/>
    <w:rsid w:val="00106E19"/>
    <w:rsid w:val="00107EBD"/>
    <w:rsid w:val="001153C1"/>
    <w:rsid w:val="0011607E"/>
    <w:rsid w:val="001259C2"/>
    <w:rsid w:val="00131CEE"/>
    <w:rsid w:val="00150F00"/>
    <w:rsid w:val="00151B4B"/>
    <w:rsid w:val="001625C3"/>
    <w:rsid w:val="001711C0"/>
    <w:rsid w:val="00183B2D"/>
    <w:rsid w:val="00184167"/>
    <w:rsid w:val="00185817"/>
    <w:rsid w:val="001D7377"/>
    <w:rsid w:val="001E0FE1"/>
    <w:rsid w:val="001E1248"/>
    <w:rsid w:val="00201686"/>
    <w:rsid w:val="002049EA"/>
    <w:rsid w:val="00206D78"/>
    <w:rsid w:val="00206DA2"/>
    <w:rsid w:val="00207CDD"/>
    <w:rsid w:val="00210503"/>
    <w:rsid w:val="00225364"/>
    <w:rsid w:val="00242A69"/>
    <w:rsid w:val="00250D87"/>
    <w:rsid w:val="00270E7D"/>
    <w:rsid w:val="00273449"/>
    <w:rsid w:val="00273B90"/>
    <w:rsid w:val="00291C98"/>
    <w:rsid w:val="00297B7D"/>
    <w:rsid w:val="002B26F8"/>
    <w:rsid w:val="002B6B50"/>
    <w:rsid w:val="002C3A90"/>
    <w:rsid w:val="002E3D2F"/>
    <w:rsid w:val="002E6A45"/>
    <w:rsid w:val="002F70E1"/>
    <w:rsid w:val="00304012"/>
    <w:rsid w:val="003149D8"/>
    <w:rsid w:val="00334E9F"/>
    <w:rsid w:val="003709E5"/>
    <w:rsid w:val="0037686B"/>
    <w:rsid w:val="003778D9"/>
    <w:rsid w:val="003967CC"/>
    <w:rsid w:val="003A6F05"/>
    <w:rsid w:val="003B08A8"/>
    <w:rsid w:val="003B11C5"/>
    <w:rsid w:val="003C04C9"/>
    <w:rsid w:val="003C1FBC"/>
    <w:rsid w:val="003C71AC"/>
    <w:rsid w:val="003D2FF5"/>
    <w:rsid w:val="003F3BD7"/>
    <w:rsid w:val="003F54E8"/>
    <w:rsid w:val="0041500F"/>
    <w:rsid w:val="00416778"/>
    <w:rsid w:val="00416848"/>
    <w:rsid w:val="0041687B"/>
    <w:rsid w:val="00417010"/>
    <w:rsid w:val="00434696"/>
    <w:rsid w:val="00434EBF"/>
    <w:rsid w:val="00436CAA"/>
    <w:rsid w:val="0044468E"/>
    <w:rsid w:val="00464F06"/>
    <w:rsid w:val="00470BCC"/>
    <w:rsid w:val="00474038"/>
    <w:rsid w:val="00484322"/>
    <w:rsid w:val="00491D5A"/>
    <w:rsid w:val="0049348F"/>
    <w:rsid w:val="004941F5"/>
    <w:rsid w:val="004951FA"/>
    <w:rsid w:val="00496256"/>
    <w:rsid w:val="004A4B20"/>
    <w:rsid w:val="004A5460"/>
    <w:rsid w:val="004A6AF1"/>
    <w:rsid w:val="004B6CC8"/>
    <w:rsid w:val="004C521D"/>
    <w:rsid w:val="004E24E6"/>
    <w:rsid w:val="004E3753"/>
    <w:rsid w:val="0051043F"/>
    <w:rsid w:val="00526E57"/>
    <w:rsid w:val="00534474"/>
    <w:rsid w:val="00537F8E"/>
    <w:rsid w:val="00547C78"/>
    <w:rsid w:val="0055021B"/>
    <w:rsid w:val="0058545D"/>
    <w:rsid w:val="00594E1F"/>
    <w:rsid w:val="005C1BF7"/>
    <w:rsid w:val="005F0C73"/>
    <w:rsid w:val="005F2BEE"/>
    <w:rsid w:val="005F49BE"/>
    <w:rsid w:val="005F69AE"/>
    <w:rsid w:val="00602FF2"/>
    <w:rsid w:val="0062050D"/>
    <w:rsid w:val="00633D91"/>
    <w:rsid w:val="00644086"/>
    <w:rsid w:val="00647AF1"/>
    <w:rsid w:val="00653B6D"/>
    <w:rsid w:val="006625D4"/>
    <w:rsid w:val="006667BE"/>
    <w:rsid w:val="00667EDB"/>
    <w:rsid w:val="00674ED6"/>
    <w:rsid w:val="00690312"/>
    <w:rsid w:val="00691783"/>
    <w:rsid w:val="006A53E5"/>
    <w:rsid w:val="006A5DD2"/>
    <w:rsid w:val="006B101C"/>
    <w:rsid w:val="006C6647"/>
    <w:rsid w:val="006D3D50"/>
    <w:rsid w:val="006F5982"/>
    <w:rsid w:val="00706C10"/>
    <w:rsid w:val="007229DC"/>
    <w:rsid w:val="0073390E"/>
    <w:rsid w:val="00735620"/>
    <w:rsid w:val="0074131E"/>
    <w:rsid w:val="00760679"/>
    <w:rsid w:val="0076369B"/>
    <w:rsid w:val="00767F04"/>
    <w:rsid w:val="007764D8"/>
    <w:rsid w:val="0078261D"/>
    <w:rsid w:val="007877F2"/>
    <w:rsid w:val="007A4702"/>
    <w:rsid w:val="007B3085"/>
    <w:rsid w:val="007B3DE9"/>
    <w:rsid w:val="007B574D"/>
    <w:rsid w:val="007B6F7A"/>
    <w:rsid w:val="007C1666"/>
    <w:rsid w:val="007C274D"/>
    <w:rsid w:val="007D6B66"/>
    <w:rsid w:val="0081279A"/>
    <w:rsid w:val="00816FB9"/>
    <w:rsid w:val="00825D7A"/>
    <w:rsid w:val="00825EC8"/>
    <w:rsid w:val="00827552"/>
    <w:rsid w:val="00841D9F"/>
    <w:rsid w:val="0086141D"/>
    <w:rsid w:val="008645B9"/>
    <w:rsid w:val="00876F81"/>
    <w:rsid w:val="008779BD"/>
    <w:rsid w:val="00881B50"/>
    <w:rsid w:val="008930A9"/>
    <w:rsid w:val="008A70D6"/>
    <w:rsid w:val="008A7C64"/>
    <w:rsid w:val="008C7323"/>
    <w:rsid w:val="008E1849"/>
    <w:rsid w:val="008E5AEC"/>
    <w:rsid w:val="008E5C54"/>
    <w:rsid w:val="008F49D1"/>
    <w:rsid w:val="009060A4"/>
    <w:rsid w:val="0091403F"/>
    <w:rsid w:val="00917961"/>
    <w:rsid w:val="00935907"/>
    <w:rsid w:val="009444F6"/>
    <w:rsid w:val="00961690"/>
    <w:rsid w:val="00964DE7"/>
    <w:rsid w:val="00973EEF"/>
    <w:rsid w:val="00990A8D"/>
    <w:rsid w:val="009A212B"/>
    <w:rsid w:val="009B12B4"/>
    <w:rsid w:val="009B34F4"/>
    <w:rsid w:val="009C0E95"/>
    <w:rsid w:val="009F4239"/>
    <w:rsid w:val="00A03DF3"/>
    <w:rsid w:val="00A13339"/>
    <w:rsid w:val="00A36F7A"/>
    <w:rsid w:val="00A42970"/>
    <w:rsid w:val="00A45CAD"/>
    <w:rsid w:val="00A462B3"/>
    <w:rsid w:val="00A50E1C"/>
    <w:rsid w:val="00A706A9"/>
    <w:rsid w:val="00A715E7"/>
    <w:rsid w:val="00A9069C"/>
    <w:rsid w:val="00A959CD"/>
    <w:rsid w:val="00AB3811"/>
    <w:rsid w:val="00AD402C"/>
    <w:rsid w:val="00AF1590"/>
    <w:rsid w:val="00AF7903"/>
    <w:rsid w:val="00B00F7E"/>
    <w:rsid w:val="00B17D86"/>
    <w:rsid w:val="00B24E33"/>
    <w:rsid w:val="00B26FE6"/>
    <w:rsid w:val="00B37655"/>
    <w:rsid w:val="00B4399E"/>
    <w:rsid w:val="00B47DC1"/>
    <w:rsid w:val="00B50BAC"/>
    <w:rsid w:val="00B54F62"/>
    <w:rsid w:val="00B7005D"/>
    <w:rsid w:val="00B70D99"/>
    <w:rsid w:val="00B86C48"/>
    <w:rsid w:val="00BB4CBA"/>
    <w:rsid w:val="00BC6517"/>
    <w:rsid w:val="00C00A29"/>
    <w:rsid w:val="00C152E3"/>
    <w:rsid w:val="00C31268"/>
    <w:rsid w:val="00C37073"/>
    <w:rsid w:val="00C46670"/>
    <w:rsid w:val="00C50D06"/>
    <w:rsid w:val="00C532A5"/>
    <w:rsid w:val="00C9597D"/>
    <w:rsid w:val="00CA0134"/>
    <w:rsid w:val="00CA5FB4"/>
    <w:rsid w:val="00CB5E6A"/>
    <w:rsid w:val="00CB7ACA"/>
    <w:rsid w:val="00CD4BDE"/>
    <w:rsid w:val="00CE55FD"/>
    <w:rsid w:val="00CE5D3D"/>
    <w:rsid w:val="00CF2D90"/>
    <w:rsid w:val="00CF4912"/>
    <w:rsid w:val="00CF51E5"/>
    <w:rsid w:val="00D07C12"/>
    <w:rsid w:val="00D1087A"/>
    <w:rsid w:val="00D2655C"/>
    <w:rsid w:val="00D3493D"/>
    <w:rsid w:val="00D42A35"/>
    <w:rsid w:val="00D50F28"/>
    <w:rsid w:val="00D53A33"/>
    <w:rsid w:val="00D81AE8"/>
    <w:rsid w:val="00D913DA"/>
    <w:rsid w:val="00DA14A6"/>
    <w:rsid w:val="00DA7B6D"/>
    <w:rsid w:val="00DE5572"/>
    <w:rsid w:val="00DF21E7"/>
    <w:rsid w:val="00E06B94"/>
    <w:rsid w:val="00E11F2C"/>
    <w:rsid w:val="00E16CB7"/>
    <w:rsid w:val="00E3160A"/>
    <w:rsid w:val="00E3250E"/>
    <w:rsid w:val="00E513A1"/>
    <w:rsid w:val="00E60BB5"/>
    <w:rsid w:val="00E61DE7"/>
    <w:rsid w:val="00E62423"/>
    <w:rsid w:val="00E72CE0"/>
    <w:rsid w:val="00E80B50"/>
    <w:rsid w:val="00E82275"/>
    <w:rsid w:val="00E8259C"/>
    <w:rsid w:val="00E82924"/>
    <w:rsid w:val="00E84501"/>
    <w:rsid w:val="00E91703"/>
    <w:rsid w:val="00E96EC3"/>
    <w:rsid w:val="00EA64BD"/>
    <w:rsid w:val="00EB2825"/>
    <w:rsid w:val="00EB6F52"/>
    <w:rsid w:val="00EC05AE"/>
    <w:rsid w:val="00EE0BDA"/>
    <w:rsid w:val="00F04CDB"/>
    <w:rsid w:val="00F13661"/>
    <w:rsid w:val="00F14F36"/>
    <w:rsid w:val="00F22E4F"/>
    <w:rsid w:val="00F33557"/>
    <w:rsid w:val="00F670FA"/>
    <w:rsid w:val="00F67A74"/>
    <w:rsid w:val="00F76EF1"/>
    <w:rsid w:val="00F77E99"/>
    <w:rsid w:val="00F809C6"/>
    <w:rsid w:val="00FB10A8"/>
    <w:rsid w:val="00FB1B76"/>
    <w:rsid w:val="00FD18E4"/>
    <w:rsid w:val="00FD1A5A"/>
    <w:rsid w:val="00FD6E38"/>
    <w:rsid w:val="00FF23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yperlink" Target="http://ieeexplore.ieee.org/xpl/RecentIssue.jsp?punumber=18"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05892-AED4-4676-8D44-9B6F18921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1970</TotalTime>
  <Pages>14</Pages>
  <Words>2018</Words>
  <Characters>11503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13495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248</cp:revision>
  <dcterms:created xsi:type="dcterms:W3CDTF">2016-08-12T11:37:00Z</dcterms:created>
  <dcterms:modified xsi:type="dcterms:W3CDTF">2016-11-04T22:03:00Z</dcterms:modified>
</cp:coreProperties>
</file>